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5C4" w:rsidRPr="00EB75C4" w:rsidRDefault="00EB75C4" w:rsidP="00EB75C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hr-HR"/>
        </w:rPr>
      </w:pPr>
      <w:bookmarkStart w:id="0" w:name="_GoBack"/>
      <w:bookmarkEnd w:id="0"/>
      <w:r w:rsidRPr="00EB75C4">
        <w:rPr>
          <w:rFonts w:ascii="Times New Roman" w:eastAsia="Times New Roman" w:hAnsi="Times New Roman" w:cs="Times New Roman"/>
          <w:b/>
          <w:bCs/>
          <w:sz w:val="36"/>
          <w:szCs w:val="36"/>
          <w:lang w:eastAsia="hr-HR"/>
        </w:rPr>
        <w:t>Odluka o upisu učenika u I. razred srednje škole u školskoj godini 2019./2020.</w:t>
      </w:r>
    </w:p>
    <w:p w:rsidR="00EB75C4" w:rsidRPr="00EB75C4" w:rsidRDefault="00EB75C4" w:rsidP="00EB75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B75C4">
        <w:rPr>
          <w:rFonts w:ascii="Times New Roman" w:eastAsia="Times New Roman" w:hAnsi="Times New Roman" w:cs="Times New Roman"/>
          <w:sz w:val="24"/>
          <w:szCs w:val="24"/>
          <w:lang w:eastAsia="hr-HR"/>
        </w:rPr>
        <w:t>MINISTARSTVO ZNANOSTI I OBRAZOVANJA</w:t>
      </w:r>
    </w:p>
    <w:p w:rsidR="00EB75C4" w:rsidRPr="00EB75C4" w:rsidRDefault="00EB75C4" w:rsidP="00EB75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B75C4">
        <w:rPr>
          <w:rFonts w:ascii="Times New Roman" w:eastAsia="Times New Roman" w:hAnsi="Times New Roman" w:cs="Times New Roman"/>
          <w:sz w:val="24"/>
          <w:szCs w:val="24"/>
          <w:lang w:eastAsia="hr-HR"/>
        </w:rPr>
        <w:t>1020</w:t>
      </w:r>
    </w:p>
    <w:p w:rsidR="00EB75C4" w:rsidRPr="00EB75C4" w:rsidRDefault="00EB75C4" w:rsidP="00EB75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B75C4">
        <w:rPr>
          <w:rFonts w:ascii="Times New Roman" w:eastAsia="Times New Roman" w:hAnsi="Times New Roman" w:cs="Times New Roman"/>
          <w:sz w:val="24"/>
          <w:szCs w:val="24"/>
          <w:lang w:eastAsia="hr-HR"/>
        </w:rPr>
        <w:t>Na temelju članka 22. stavka 7. Zakona o odgoju i obrazovanju u osnovnoj i srednjoj školi (»Narodne novine«, broj 87/2008, 86/2009, 92/2010, 105/2010-</w:t>
      </w:r>
      <w:proofErr w:type="spellStart"/>
      <w:r w:rsidRPr="00EB75C4">
        <w:rPr>
          <w:rFonts w:ascii="Times New Roman" w:eastAsia="Times New Roman" w:hAnsi="Times New Roman" w:cs="Times New Roman"/>
          <w:sz w:val="24"/>
          <w:szCs w:val="24"/>
          <w:lang w:eastAsia="hr-HR"/>
        </w:rPr>
        <w:t>ispr</w:t>
      </w:r>
      <w:proofErr w:type="spellEnd"/>
      <w:r w:rsidRPr="00EB75C4">
        <w:rPr>
          <w:rFonts w:ascii="Times New Roman" w:eastAsia="Times New Roman" w:hAnsi="Times New Roman" w:cs="Times New Roman"/>
          <w:sz w:val="24"/>
          <w:szCs w:val="24"/>
          <w:lang w:eastAsia="hr-HR"/>
        </w:rPr>
        <w:t>., 90/2011, 16/2012, 86/2012, 94/2013, 152/2014, 7/2017 i 68/2018), ministrica znanosti i obrazovanja donosi</w:t>
      </w:r>
    </w:p>
    <w:p w:rsidR="00EB75C4" w:rsidRPr="00EB75C4" w:rsidRDefault="00EB75C4" w:rsidP="00EB75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B75C4">
        <w:rPr>
          <w:rFonts w:ascii="Times New Roman" w:eastAsia="Times New Roman" w:hAnsi="Times New Roman" w:cs="Times New Roman"/>
          <w:sz w:val="24"/>
          <w:szCs w:val="24"/>
          <w:lang w:eastAsia="hr-HR"/>
        </w:rPr>
        <w:t>ODLUKU</w:t>
      </w:r>
    </w:p>
    <w:p w:rsidR="00EB75C4" w:rsidRPr="00EB75C4" w:rsidRDefault="00EB75C4" w:rsidP="00EB75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B75C4">
        <w:rPr>
          <w:rFonts w:ascii="Times New Roman" w:eastAsia="Times New Roman" w:hAnsi="Times New Roman" w:cs="Times New Roman"/>
          <w:sz w:val="24"/>
          <w:szCs w:val="24"/>
          <w:lang w:eastAsia="hr-HR"/>
        </w:rPr>
        <w:t>O UPISU UČENIKA U I. RAZRED SREDNJE ŠKOLE U ŠKOLSKOJ GODINI 2019./2020.</w:t>
      </w:r>
    </w:p>
    <w:p w:rsidR="00EB75C4" w:rsidRPr="00EB75C4" w:rsidRDefault="00EB75C4" w:rsidP="00EB75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B75C4">
        <w:rPr>
          <w:rFonts w:ascii="Times New Roman" w:eastAsia="Times New Roman" w:hAnsi="Times New Roman" w:cs="Times New Roman"/>
          <w:sz w:val="24"/>
          <w:szCs w:val="24"/>
          <w:lang w:eastAsia="hr-HR"/>
        </w:rPr>
        <w:t>OPĆE ODREDBE</w:t>
      </w:r>
    </w:p>
    <w:p w:rsidR="00EB75C4" w:rsidRPr="00EB75C4" w:rsidRDefault="00EB75C4" w:rsidP="00EB75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B75C4">
        <w:rPr>
          <w:rFonts w:ascii="Times New Roman" w:eastAsia="Times New Roman" w:hAnsi="Times New Roman" w:cs="Times New Roman"/>
          <w:sz w:val="24"/>
          <w:szCs w:val="24"/>
          <w:lang w:eastAsia="hr-HR"/>
        </w:rPr>
        <w:t>I.</w:t>
      </w:r>
    </w:p>
    <w:p w:rsidR="00EB75C4" w:rsidRPr="00EB75C4" w:rsidRDefault="00EB75C4" w:rsidP="00EB75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B75C4">
        <w:rPr>
          <w:rFonts w:ascii="Times New Roman" w:eastAsia="Times New Roman" w:hAnsi="Times New Roman" w:cs="Times New Roman"/>
          <w:sz w:val="24"/>
          <w:szCs w:val="24"/>
          <w:lang w:eastAsia="hr-HR"/>
        </w:rPr>
        <w:t>Ovom Odlukom utvrđuje se postupak i način upisa učenika, broj upisnih mjesta u razrednim odjelima prvih razreda srednjih škola, utvrđuju se rokovi za prijavu i upis te ostali uvjeti i postupci za upis učenika u I. razred srednje škole u školskoj godini 2019./2020.</w:t>
      </w:r>
    </w:p>
    <w:p w:rsidR="00EB75C4" w:rsidRPr="00EB75C4" w:rsidRDefault="00EB75C4" w:rsidP="00EB75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B75C4">
        <w:rPr>
          <w:rFonts w:ascii="Times New Roman" w:eastAsia="Times New Roman" w:hAnsi="Times New Roman" w:cs="Times New Roman"/>
          <w:sz w:val="24"/>
          <w:szCs w:val="24"/>
          <w:lang w:eastAsia="hr-HR"/>
        </w:rPr>
        <w:t>II.</w:t>
      </w:r>
    </w:p>
    <w:p w:rsidR="00EB75C4" w:rsidRPr="00EB75C4" w:rsidRDefault="00EB75C4" w:rsidP="00EB75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B75C4">
        <w:rPr>
          <w:rFonts w:ascii="Times New Roman" w:eastAsia="Times New Roman" w:hAnsi="Times New Roman" w:cs="Times New Roman"/>
          <w:sz w:val="24"/>
          <w:szCs w:val="24"/>
          <w:lang w:eastAsia="hr-HR"/>
        </w:rPr>
        <w:t>U I. razred srednje škole učenici se upisuju u skladu s ovom Odlukom i Pravilnikom o elementima i kriterijima za izbor kandidata za upis u I. razred srednje škole (»Narodne novine«, broj 49/2015 i 47/2017), (u daljnjemu tekstu: Pravilnik o elementima i kriterijima).</w:t>
      </w:r>
    </w:p>
    <w:p w:rsidR="00EB75C4" w:rsidRPr="00EB75C4" w:rsidRDefault="00EB75C4" w:rsidP="00EB75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B75C4">
        <w:rPr>
          <w:rFonts w:ascii="Times New Roman" w:eastAsia="Times New Roman" w:hAnsi="Times New Roman" w:cs="Times New Roman"/>
          <w:sz w:val="24"/>
          <w:szCs w:val="24"/>
          <w:lang w:eastAsia="hr-HR"/>
        </w:rPr>
        <w:t>III.</w:t>
      </w:r>
    </w:p>
    <w:p w:rsidR="00EB75C4" w:rsidRPr="00EB75C4" w:rsidRDefault="00EB75C4" w:rsidP="00EB75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B75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Učenici se prijavljuju i upisuju u I. razred srednje škole u školskoj godini 2019./2020. elektroničkim načinom putem mrežne stranice Nacionalnoga informacijskog sustava prijava i upisa u srednje škole (u daljnjemu tekstu: </w:t>
      </w:r>
      <w:proofErr w:type="spellStart"/>
      <w:r w:rsidRPr="00EB75C4">
        <w:rPr>
          <w:rFonts w:ascii="Times New Roman" w:eastAsia="Times New Roman" w:hAnsi="Times New Roman" w:cs="Times New Roman"/>
          <w:sz w:val="24"/>
          <w:szCs w:val="24"/>
          <w:lang w:eastAsia="hr-HR"/>
        </w:rPr>
        <w:t>NISpuSŠ</w:t>
      </w:r>
      <w:proofErr w:type="spellEnd"/>
      <w:r w:rsidRPr="00EB75C4">
        <w:rPr>
          <w:rFonts w:ascii="Times New Roman" w:eastAsia="Times New Roman" w:hAnsi="Times New Roman" w:cs="Times New Roman"/>
          <w:sz w:val="24"/>
          <w:szCs w:val="24"/>
          <w:lang w:eastAsia="hr-HR"/>
        </w:rPr>
        <w:t>) www.upisi.hr, a na temelju natječaja za upis koji raspisuju i objavljuju škole.</w:t>
      </w:r>
    </w:p>
    <w:p w:rsidR="00EB75C4" w:rsidRPr="00EB75C4" w:rsidRDefault="00EB75C4" w:rsidP="00EB75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B75C4">
        <w:rPr>
          <w:rFonts w:ascii="Times New Roman" w:eastAsia="Times New Roman" w:hAnsi="Times New Roman" w:cs="Times New Roman"/>
          <w:sz w:val="24"/>
          <w:szCs w:val="24"/>
          <w:lang w:eastAsia="hr-HR"/>
        </w:rPr>
        <w:t>IV.</w:t>
      </w:r>
    </w:p>
    <w:p w:rsidR="00EB75C4" w:rsidRPr="00EB75C4" w:rsidRDefault="00EB75C4" w:rsidP="00EB75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B75C4">
        <w:rPr>
          <w:rFonts w:ascii="Times New Roman" w:eastAsia="Times New Roman" w:hAnsi="Times New Roman" w:cs="Times New Roman"/>
          <w:sz w:val="24"/>
          <w:szCs w:val="24"/>
          <w:lang w:eastAsia="hr-HR"/>
        </w:rPr>
        <w:t>U I. razred srednjih škola Republike Hrvatske u programe redovitog obrazovanja u školskoj godini 2019./2020. planira se broj upisnih mjesta za ukupno 47.491 učenika u 2.218 razrednih odjela.</w:t>
      </w:r>
    </w:p>
    <w:p w:rsidR="00EB75C4" w:rsidRPr="00EB75C4" w:rsidRDefault="00EB75C4" w:rsidP="00EB75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B75C4">
        <w:rPr>
          <w:rFonts w:ascii="Times New Roman" w:eastAsia="Times New Roman" w:hAnsi="Times New Roman" w:cs="Times New Roman"/>
          <w:sz w:val="24"/>
          <w:szCs w:val="24"/>
          <w:lang w:eastAsia="hr-HR"/>
        </w:rPr>
        <w:t>V.</w:t>
      </w:r>
    </w:p>
    <w:p w:rsidR="00EB75C4" w:rsidRPr="00EB75C4" w:rsidRDefault="00EB75C4" w:rsidP="00EB75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B75C4">
        <w:rPr>
          <w:rFonts w:ascii="Times New Roman" w:eastAsia="Times New Roman" w:hAnsi="Times New Roman" w:cs="Times New Roman"/>
          <w:sz w:val="24"/>
          <w:szCs w:val="24"/>
          <w:lang w:eastAsia="hr-HR"/>
        </w:rPr>
        <w:t>(1) U srednje škole kojima je osnivač Republika Hrvatska, jedinice lokalne samouprave te jedinice područne (regionalne) samouprave u I. razred redovitog obrazovanja planira se broj upisnih mjesta za ukupno 44.966 učenika u 2.088 razrednih odjela:</w:t>
      </w:r>
    </w:p>
    <w:p w:rsidR="00EB75C4" w:rsidRPr="00EB75C4" w:rsidRDefault="00EB75C4" w:rsidP="00EB75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B75C4">
        <w:rPr>
          <w:rFonts w:ascii="Times New Roman" w:eastAsia="Times New Roman" w:hAnsi="Times New Roman" w:cs="Times New Roman"/>
          <w:sz w:val="24"/>
          <w:szCs w:val="24"/>
          <w:lang w:eastAsia="hr-HR"/>
        </w:rPr>
        <w:t>1) u gimnazijske programe 10.694 učenika u 461 razredni odjel ili 23,78 %;</w:t>
      </w:r>
    </w:p>
    <w:p w:rsidR="00EB75C4" w:rsidRPr="00EB75C4" w:rsidRDefault="00EB75C4" w:rsidP="00EB75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B75C4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2) u programe obrazovanja za stjecanje strukovne kvalifikacije u trajanju od četiri godine 18.922 učenika u 836 razrednih odjela ili 42,08 %;</w:t>
      </w:r>
    </w:p>
    <w:p w:rsidR="00EB75C4" w:rsidRPr="00EB75C4" w:rsidRDefault="00EB75C4" w:rsidP="00EB75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B75C4">
        <w:rPr>
          <w:rFonts w:ascii="Times New Roman" w:eastAsia="Times New Roman" w:hAnsi="Times New Roman" w:cs="Times New Roman"/>
          <w:sz w:val="24"/>
          <w:szCs w:val="24"/>
          <w:lang w:eastAsia="hr-HR"/>
        </w:rPr>
        <w:t>3) u programe obrazovanja za stjecanje strukovne kvalifikacije u trajanju od tri godine 7.139 učenika u 325 razrednih odjela ili 15,88 %;</w:t>
      </w:r>
    </w:p>
    <w:p w:rsidR="00EB75C4" w:rsidRPr="00EB75C4" w:rsidRDefault="00EB75C4" w:rsidP="00EB75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B75C4">
        <w:rPr>
          <w:rFonts w:ascii="Times New Roman" w:eastAsia="Times New Roman" w:hAnsi="Times New Roman" w:cs="Times New Roman"/>
          <w:sz w:val="24"/>
          <w:szCs w:val="24"/>
          <w:lang w:eastAsia="hr-HR"/>
        </w:rPr>
        <w:t>4) u programe obrazovanja za vezane obrte u trajanju od tri godine 4.808 učenika u 213 razrednih odjela ili 10,69 %;</w:t>
      </w:r>
    </w:p>
    <w:p w:rsidR="00EB75C4" w:rsidRPr="00EB75C4" w:rsidRDefault="00EB75C4" w:rsidP="00EB75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B75C4">
        <w:rPr>
          <w:rFonts w:ascii="Times New Roman" w:eastAsia="Times New Roman" w:hAnsi="Times New Roman" w:cs="Times New Roman"/>
          <w:sz w:val="24"/>
          <w:szCs w:val="24"/>
          <w:lang w:eastAsia="hr-HR"/>
        </w:rPr>
        <w:t>5) u programe obrazovanja za stjecanje strukovne kvalifikacije medicinska sestra opće njege/medicinski tehničar opće njege u trajanju od pet godina 973 učenika u 40 razrednih odjela ili 2,16 %;</w:t>
      </w:r>
    </w:p>
    <w:p w:rsidR="00EB75C4" w:rsidRPr="00EB75C4" w:rsidRDefault="00EB75C4" w:rsidP="00EB75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B75C4">
        <w:rPr>
          <w:rFonts w:ascii="Times New Roman" w:eastAsia="Times New Roman" w:hAnsi="Times New Roman" w:cs="Times New Roman"/>
          <w:sz w:val="24"/>
          <w:szCs w:val="24"/>
          <w:lang w:eastAsia="hr-HR"/>
        </w:rPr>
        <w:t>6) u programe obrazovanja za stjecanje niže stručne spreme 118 učenika u 7 razrednih odjela ili 0,26 %;</w:t>
      </w:r>
    </w:p>
    <w:p w:rsidR="00EB75C4" w:rsidRPr="00EB75C4" w:rsidRDefault="00EB75C4" w:rsidP="00EB75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B75C4">
        <w:rPr>
          <w:rFonts w:ascii="Times New Roman" w:eastAsia="Times New Roman" w:hAnsi="Times New Roman" w:cs="Times New Roman"/>
          <w:sz w:val="24"/>
          <w:szCs w:val="24"/>
          <w:lang w:eastAsia="hr-HR"/>
        </w:rPr>
        <w:t>7) u prilagođene i posebne programe za učenike s teškoćama u razvoju 929 učenika u 114 razrednih odjela ili 2,07 %;</w:t>
      </w:r>
    </w:p>
    <w:p w:rsidR="00EB75C4" w:rsidRPr="00EB75C4" w:rsidRDefault="00EB75C4" w:rsidP="00EB75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B75C4">
        <w:rPr>
          <w:rFonts w:ascii="Times New Roman" w:eastAsia="Times New Roman" w:hAnsi="Times New Roman" w:cs="Times New Roman"/>
          <w:sz w:val="24"/>
          <w:szCs w:val="24"/>
          <w:lang w:eastAsia="hr-HR"/>
        </w:rPr>
        <w:t>8) u programe obrazovanja glazbenih i plesnih škola 1.383 učenika u 92 razredna odjela ili 3,08 %.</w:t>
      </w:r>
    </w:p>
    <w:p w:rsidR="00EB75C4" w:rsidRPr="00EB75C4" w:rsidRDefault="00EB75C4" w:rsidP="00EB75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B75C4">
        <w:rPr>
          <w:rFonts w:ascii="Times New Roman" w:eastAsia="Times New Roman" w:hAnsi="Times New Roman" w:cs="Times New Roman"/>
          <w:sz w:val="24"/>
          <w:szCs w:val="24"/>
          <w:lang w:eastAsia="hr-HR"/>
        </w:rPr>
        <w:t>(2) U I. razred srednjih škola kojima je osnivač Republika Hrvatska, jedinice lokalne samouprave te jedinice područne (regionalne) samouprave, učenici će se upisivati prema vrstama programa obrazovanja, školama i odobrenim mjestima za upis koja su utvrđena u Strukturi razrednih odjela i broju učenika I. razreda srednjih škola u školskoj godini 2019./2020., I. dio – srednje škole kojima je osnivač Republika Hrvatska, jedinice lokalne samouprave te jedinice područne (regionalne) samouprave (u daljnjem tekstu: Struktura), koja je u Dodatku ove odluke i njezin je sastavni dio.</w:t>
      </w:r>
    </w:p>
    <w:p w:rsidR="00EB75C4" w:rsidRPr="00EB75C4" w:rsidRDefault="00EB75C4" w:rsidP="00EB75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B75C4">
        <w:rPr>
          <w:rFonts w:ascii="Times New Roman" w:eastAsia="Times New Roman" w:hAnsi="Times New Roman" w:cs="Times New Roman"/>
          <w:sz w:val="24"/>
          <w:szCs w:val="24"/>
          <w:lang w:eastAsia="hr-HR"/>
        </w:rPr>
        <w:t>VI.</w:t>
      </w:r>
    </w:p>
    <w:p w:rsidR="00EB75C4" w:rsidRPr="00EB75C4" w:rsidRDefault="00EB75C4" w:rsidP="00EB75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B75C4">
        <w:rPr>
          <w:rFonts w:ascii="Times New Roman" w:eastAsia="Times New Roman" w:hAnsi="Times New Roman" w:cs="Times New Roman"/>
          <w:sz w:val="24"/>
          <w:szCs w:val="24"/>
          <w:lang w:eastAsia="hr-HR"/>
        </w:rPr>
        <w:t>U programe redovitog obrazovanja u srednjim školama čiji su osnivači vjerske zajednice s pravom javnosti u I. razred redovitog obrazovanja planira se mogućnost upisa za 860 učenika u 37 razrednih odjela prema vrstama programa obrazovanja, školama i odobrenim mjestima za upis koja su utvrđena u Strukturi razrednih odjela i broju učenika I. razreda srednjih škola u školskoj godini 2019./2020., II. dio – škole čiji su osnivači vjerske zajednice (u daljnjem tekstu: Struktura), koja je u Dodatku ove odluke i njezin je sastavni dio.</w:t>
      </w:r>
    </w:p>
    <w:p w:rsidR="00EB75C4" w:rsidRPr="00EB75C4" w:rsidRDefault="00EB75C4" w:rsidP="00EB75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B75C4">
        <w:rPr>
          <w:rFonts w:ascii="Times New Roman" w:eastAsia="Times New Roman" w:hAnsi="Times New Roman" w:cs="Times New Roman"/>
          <w:sz w:val="24"/>
          <w:szCs w:val="24"/>
          <w:lang w:eastAsia="hr-HR"/>
        </w:rPr>
        <w:t>VII.</w:t>
      </w:r>
    </w:p>
    <w:p w:rsidR="00EB75C4" w:rsidRPr="00EB75C4" w:rsidRDefault="00EB75C4" w:rsidP="00EB75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B75C4">
        <w:rPr>
          <w:rFonts w:ascii="Times New Roman" w:eastAsia="Times New Roman" w:hAnsi="Times New Roman" w:cs="Times New Roman"/>
          <w:sz w:val="24"/>
          <w:szCs w:val="24"/>
          <w:lang w:eastAsia="hr-HR"/>
        </w:rPr>
        <w:t>U programe redovitog obrazovanja u srednjim školama čiji su osnivači pravne ili fizičke osobe, u I. razred planira se mogućnost upisa za 1.665 učenika u 93 razredna odjela prema vrstama programa obrazovanja, školama i odobrenim mjestima za upis koja su utvrđena u Strukturi razrednih odjela i broju učenika I. razreda srednjih škola u školskoj godini 2019./2020., III. dio – privatne škole (u daljnjem tekstu: Struktura), koja je u Dodatku i njezin je sastavni dio.</w:t>
      </w:r>
    </w:p>
    <w:p w:rsidR="00EB75C4" w:rsidRDefault="00EB75C4" w:rsidP="00EB75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B75C4" w:rsidRPr="00EB75C4" w:rsidRDefault="00EB75C4" w:rsidP="00EB75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B75C4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TIJELA KOJA SUDJELUJU U PROVEDBI ELEKTRONIČKIH PRIJAVA I UPISA U SREDNJE ŠKOLE</w:t>
      </w:r>
    </w:p>
    <w:p w:rsidR="00EB75C4" w:rsidRPr="00EB75C4" w:rsidRDefault="00EB75C4" w:rsidP="00EB75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B75C4">
        <w:rPr>
          <w:rFonts w:ascii="Times New Roman" w:eastAsia="Times New Roman" w:hAnsi="Times New Roman" w:cs="Times New Roman"/>
          <w:sz w:val="24"/>
          <w:szCs w:val="24"/>
          <w:lang w:eastAsia="hr-HR"/>
        </w:rPr>
        <w:t>VIII.</w:t>
      </w:r>
    </w:p>
    <w:p w:rsidR="00EB75C4" w:rsidRPr="00EB75C4" w:rsidRDefault="00EB75C4" w:rsidP="00EB75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B75C4">
        <w:rPr>
          <w:rFonts w:ascii="Times New Roman" w:eastAsia="Times New Roman" w:hAnsi="Times New Roman" w:cs="Times New Roman"/>
          <w:sz w:val="24"/>
          <w:szCs w:val="24"/>
          <w:lang w:eastAsia="hr-HR"/>
        </w:rPr>
        <w:t>(1) U postupku provedbe elektroničkih prijava i upisa u srednje škole pripremne i druge radnje provode upisna povjerenstva osnovnih i srednjih škola, ureda državne uprave, upravnih odjela nadležnih za obrazovanje u županijama, odnosno Gradskoga ureda za obrazovanje Grada Zagreba, Središnji prijavni ured Agencije za znanost i visoko obrazovanje i Središnji državni ured za šport.</w:t>
      </w:r>
    </w:p>
    <w:p w:rsidR="00EB75C4" w:rsidRPr="00EB75C4" w:rsidRDefault="00EB75C4" w:rsidP="00EB75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B75C4">
        <w:rPr>
          <w:rFonts w:ascii="Times New Roman" w:eastAsia="Times New Roman" w:hAnsi="Times New Roman" w:cs="Times New Roman"/>
          <w:sz w:val="24"/>
          <w:szCs w:val="24"/>
          <w:lang w:eastAsia="hr-HR"/>
        </w:rPr>
        <w:t>(2) Upisna povjerenstva dužna su biti dostupna tijekom cijeloga trajanja upisnog postupka.</w:t>
      </w:r>
    </w:p>
    <w:p w:rsidR="00EB75C4" w:rsidRPr="00EB75C4" w:rsidRDefault="00EB75C4" w:rsidP="00EB75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B75C4">
        <w:rPr>
          <w:rFonts w:ascii="Times New Roman" w:eastAsia="Times New Roman" w:hAnsi="Times New Roman" w:cs="Times New Roman"/>
          <w:sz w:val="24"/>
          <w:szCs w:val="24"/>
          <w:lang w:eastAsia="hr-HR"/>
        </w:rPr>
        <w:t>(3) Sve osobe uključene u organizaciju i provođenje postupka elektroničkih prijava i upisa u srednje škole dužne su čuvati tajnost podataka, o čemu potpisuju izjavu čiji obrazac propisuje Ministarstvo znanosti i obrazovanja (u daljnjem tekstu: Ministarstvo).</w:t>
      </w:r>
    </w:p>
    <w:p w:rsidR="00EB75C4" w:rsidRPr="00EB75C4" w:rsidRDefault="00EB75C4" w:rsidP="00EB75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B75C4">
        <w:rPr>
          <w:rFonts w:ascii="Times New Roman" w:eastAsia="Times New Roman" w:hAnsi="Times New Roman" w:cs="Times New Roman"/>
          <w:sz w:val="24"/>
          <w:szCs w:val="24"/>
          <w:lang w:eastAsia="hr-HR"/>
        </w:rPr>
        <w:t>(4) Kvalitetu postupka provedbe elektroničkih prijava i upisa u srednje škole prati i vrednuje Ministarstvo odnosno tijela koja Ministarstvo ovlasti.</w:t>
      </w:r>
    </w:p>
    <w:p w:rsidR="00EB75C4" w:rsidRDefault="00EB75C4" w:rsidP="00EB75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B75C4" w:rsidRDefault="00EB75C4" w:rsidP="00EB75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B75C4" w:rsidRDefault="00EB75C4" w:rsidP="00EB75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B75C4" w:rsidRDefault="00EB75C4" w:rsidP="00EB75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B75C4" w:rsidRDefault="00EB75C4" w:rsidP="00EB75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B75C4" w:rsidRDefault="00EB75C4" w:rsidP="00EB75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B75C4" w:rsidRDefault="00EB75C4" w:rsidP="00EB75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B75C4" w:rsidRDefault="00EB75C4" w:rsidP="00EB75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B75C4" w:rsidRDefault="00EB75C4" w:rsidP="00EB75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B75C4" w:rsidRDefault="00EB75C4" w:rsidP="00EB75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B75C4" w:rsidRDefault="00EB75C4" w:rsidP="00EB75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B75C4" w:rsidRDefault="00EB75C4" w:rsidP="00EB75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B75C4" w:rsidRDefault="00EB75C4" w:rsidP="00EB75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B75C4" w:rsidRDefault="00EB75C4" w:rsidP="00EB75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B75C4" w:rsidRDefault="00EB75C4" w:rsidP="00EB75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B75C4" w:rsidRPr="00EB75C4" w:rsidRDefault="00EB75C4" w:rsidP="00EB75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B75C4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UPISNI ROKOVI</w:t>
      </w:r>
    </w:p>
    <w:p w:rsidR="00EB75C4" w:rsidRPr="00EB75C4" w:rsidRDefault="00EB75C4" w:rsidP="00EB75C4">
      <w:pPr>
        <w:pStyle w:val="Bezproreda"/>
        <w:rPr>
          <w:lang w:eastAsia="hr-HR"/>
        </w:rPr>
      </w:pPr>
      <w:r w:rsidRPr="00EB75C4">
        <w:rPr>
          <w:color w:val="FF0000"/>
          <w:lang w:eastAsia="hr-HR"/>
        </w:rPr>
        <w:t>Ljetni upisni rok</w:t>
      </w:r>
    </w:p>
    <w:tbl>
      <w:tblPr>
        <w:tblW w:w="4945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15"/>
        <w:gridCol w:w="2546"/>
      </w:tblGrid>
      <w:tr w:rsidR="00EB75C4" w:rsidRPr="00EB75C4" w:rsidTr="00EB75C4">
        <w:trPr>
          <w:tblCellSpacing w:w="15" w:type="dxa"/>
        </w:trPr>
        <w:tc>
          <w:tcPr>
            <w:tcW w:w="3570" w:type="pct"/>
            <w:tcBorders>
              <w:bottom w:val="single" w:sz="4" w:space="0" w:color="auto"/>
            </w:tcBorders>
            <w:vAlign w:val="center"/>
            <w:hideMark/>
          </w:tcPr>
          <w:p w:rsidR="00EB75C4" w:rsidRPr="00EB75C4" w:rsidRDefault="00EB75C4" w:rsidP="00EB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B75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Opis postupaka</w:t>
            </w:r>
          </w:p>
        </w:tc>
        <w:tc>
          <w:tcPr>
            <w:tcW w:w="1380" w:type="pct"/>
            <w:tcBorders>
              <w:bottom w:val="single" w:sz="4" w:space="0" w:color="auto"/>
            </w:tcBorders>
            <w:vAlign w:val="center"/>
            <w:hideMark/>
          </w:tcPr>
          <w:p w:rsidR="00EB75C4" w:rsidRPr="00EB75C4" w:rsidRDefault="00EB75C4" w:rsidP="00EB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B75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Datum</w:t>
            </w:r>
          </w:p>
        </w:tc>
      </w:tr>
      <w:tr w:rsidR="00EB75C4" w:rsidRPr="00EB75C4" w:rsidTr="00EB75C4">
        <w:trPr>
          <w:tblCellSpacing w:w="15" w:type="dxa"/>
        </w:trPr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EB75C4" w:rsidRPr="00EB75C4" w:rsidRDefault="00EB75C4" w:rsidP="00EB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B75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Početak prijava u sustav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EB75C4" w:rsidRPr="00EB75C4" w:rsidRDefault="00EB75C4" w:rsidP="00EB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B75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27. 5. 2019.</w:t>
            </w:r>
          </w:p>
        </w:tc>
      </w:tr>
      <w:tr w:rsidR="00EB75C4" w:rsidRPr="00EB75C4" w:rsidTr="00EB75C4">
        <w:trPr>
          <w:tblCellSpacing w:w="15" w:type="dxa"/>
        </w:trPr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EB75C4" w:rsidRPr="00EB75C4" w:rsidRDefault="00EB75C4" w:rsidP="00EB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B75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Završetak registracije za kandidate izvan redovitog sustava obrazovanja RH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EB75C4" w:rsidRPr="00EB75C4" w:rsidRDefault="00EB75C4" w:rsidP="00EB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B75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14. 6. 2019.</w:t>
            </w:r>
          </w:p>
        </w:tc>
      </w:tr>
      <w:tr w:rsidR="00EB75C4" w:rsidRPr="00EB75C4" w:rsidTr="00EB75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75C4" w:rsidRPr="00EB75C4" w:rsidRDefault="00EB75C4" w:rsidP="00EB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B75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Početak prijava obrazovnih programa</w:t>
            </w:r>
          </w:p>
        </w:tc>
        <w:tc>
          <w:tcPr>
            <w:tcW w:w="0" w:type="auto"/>
            <w:vAlign w:val="center"/>
            <w:hideMark/>
          </w:tcPr>
          <w:p w:rsidR="00EB75C4" w:rsidRPr="00EB75C4" w:rsidRDefault="00EB75C4" w:rsidP="00EB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B75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26. 6. 2019.</w:t>
            </w:r>
          </w:p>
        </w:tc>
      </w:tr>
      <w:tr w:rsidR="00EB75C4" w:rsidRPr="00EB75C4" w:rsidTr="00EB75C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EB75C4" w:rsidRPr="00EB75C4" w:rsidRDefault="00EB75C4" w:rsidP="00EB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B75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Završetak prijave obrazovnih programa koji zahtijevaju dodatne provjere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EB75C4" w:rsidRPr="00EB75C4" w:rsidRDefault="00EB75C4" w:rsidP="00EB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B75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30. 6. 2019.</w:t>
            </w:r>
          </w:p>
        </w:tc>
      </w:tr>
      <w:tr w:rsidR="00EB75C4" w:rsidRPr="00EB75C4" w:rsidTr="00EB75C4">
        <w:trPr>
          <w:tblCellSpacing w:w="15" w:type="dxa"/>
        </w:trPr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EB75C4" w:rsidRPr="00EB75C4" w:rsidRDefault="00EB75C4" w:rsidP="00EB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B75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Provođenje dodatnih ispita i provjera te unos rezultata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EB75C4" w:rsidRPr="00EB75C4" w:rsidRDefault="00EB75C4" w:rsidP="00EB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B75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 – 5. 7. 2019.</w:t>
            </w:r>
          </w:p>
        </w:tc>
      </w:tr>
      <w:tr w:rsidR="00EB75C4" w:rsidRPr="00EB75C4" w:rsidTr="00EB75C4">
        <w:trPr>
          <w:tblCellSpacing w:w="15" w:type="dxa"/>
        </w:trPr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EB75C4" w:rsidRPr="00EB75C4" w:rsidRDefault="00EB75C4" w:rsidP="00EB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B75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Rok za dostavu dokumentacije redovitih učenika (stručno mišljenje HZZ-a i ostali dokumenti kojima se ostvaruju dodatna prava za upis)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EB75C4" w:rsidRPr="00EB75C4" w:rsidRDefault="00EB75C4" w:rsidP="00EB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B75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26. 6. 2019.</w:t>
            </w:r>
          </w:p>
        </w:tc>
      </w:tr>
      <w:tr w:rsidR="00EB75C4" w:rsidRPr="00EB75C4" w:rsidTr="00EB75C4">
        <w:trPr>
          <w:tblCellSpacing w:w="15" w:type="dxa"/>
        </w:trPr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EB75C4" w:rsidRPr="00EB75C4" w:rsidRDefault="00EB75C4" w:rsidP="00EB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B75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Dostava osobnih dokumenata i svjedodžbi za kandidate izvan redovitog sustava obrazovanja RH Središnjem prijavnom uredu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EB75C4" w:rsidRPr="00EB75C4" w:rsidRDefault="00EB75C4" w:rsidP="00EB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B75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27. 5. – 26. 6. 2019.</w:t>
            </w:r>
          </w:p>
        </w:tc>
      </w:tr>
      <w:tr w:rsidR="00EB75C4" w:rsidRPr="00EB75C4" w:rsidTr="00EB75C4">
        <w:trPr>
          <w:tblCellSpacing w:w="15" w:type="dxa"/>
        </w:trPr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EB75C4" w:rsidRPr="00EB75C4" w:rsidRDefault="00EB75C4" w:rsidP="00EB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B75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Unos prigovora na osobne podatke, ocjene, natjecanja, rezultate dodatnih provjera i podatke na temelju kojih se ostvaruju dodatna prava za upis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EB75C4" w:rsidRPr="00EB75C4" w:rsidRDefault="00EB75C4" w:rsidP="00EB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B75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8. 7. 2019.</w:t>
            </w:r>
          </w:p>
        </w:tc>
      </w:tr>
      <w:tr w:rsidR="00EB75C4" w:rsidRPr="00EB75C4" w:rsidTr="00EB75C4">
        <w:trPr>
          <w:tblCellSpacing w:w="15" w:type="dxa"/>
        </w:trPr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EB75C4" w:rsidRPr="00EB75C4" w:rsidRDefault="00EB75C4" w:rsidP="00EB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B75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Brisanje s lista kandidata koji nisu zadovoljili preduvjete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EB75C4" w:rsidRPr="00EB75C4" w:rsidRDefault="00EB75C4" w:rsidP="00EB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B75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9. 7. 2019.</w:t>
            </w:r>
          </w:p>
        </w:tc>
      </w:tr>
      <w:tr w:rsidR="00EB75C4" w:rsidRPr="00EB75C4" w:rsidTr="00EB75C4">
        <w:trPr>
          <w:tblCellSpacing w:w="15" w:type="dxa"/>
        </w:trPr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EB75C4" w:rsidRPr="00EB75C4" w:rsidRDefault="00EB75C4" w:rsidP="00EB75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B75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Završetak prijava obrazovnih programa</w:t>
            </w:r>
          </w:p>
          <w:p w:rsidR="00EB75C4" w:rsidRPr="00EB75C4" w:rsidRDefault="00EB75C4" w:rsidP="00EB75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B75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Početak ispisa prijavnica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EB75C4" w:rsidRPr="00EB75C4" w:rsidRDefault="00EB75C4" w:rsidP="00EB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B75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10. 7. 2019.</w:t>
            </w:r>
          </w:p>
        </w:tc>
      </w:tr>
      <w:tr w:rsidR="00EB75C4" w:rsidRPr="00EB75C4" w:rsidTr="00EB75C4">
        <w:trPr>
          <w:trHeight w:val="1605"/>
          <w:tblCellSpacing w:w="15" w:type="dxa"/>
        </w:trPr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EB75C4" w:rsidRPr="00EB75C4" w:rsidRDefault="00EB75C4" w:rsidP="00EB75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B75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Krajnji rok za zaprimanje potpisanih prijavnica (učenici donose razrednicima, a ostali kandidati šalju prijavnice Središnjem prijavnom uredu)</w:t>
            </w:r>
          </w:p>
          <w:p w:rsidR="00EB75C4" w:rsidRPr="00EB75C4" w:rsidRDefault="00EB75C4" w:rsidP="00EB75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B75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Brisanje s lista kandidata koji nisu zadovoljili preduvjete ili dostavili prijavnice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EB75C4" w:rsidRPr="00EB75C4" w:rsidRDefault="00EB75C4" w:rsidP="00EB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B75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12. 7. 2019.</w:t>
            </w:r>
          </w:p>
        </w:tc>
      </w:tr>
      <w:tr w:rsidR="00EB75C4" w:rsidRPr="00EB75C4" w:rsidTr="00EB75C4">
        <w:trPr>
          <w:trHeight w:val="60"/>
          <w:tblCellSpacing w:w="15" w:type="dxa"/>
        </w:trPr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EB75C4" w:rsidRPr="00EB75C4" w:rsidRDefault="00EB75C4" w:rsidP="00EB75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EB75C4" w:rsidRPr="00EB75C4" w:rsidRDefault="00EB75C4" w:rsidP="00EB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EB75C4" w:rsidRPr="00EB75C4" w:rsidTr="00EB75C4">
        <w:trPr>
          <w:tblCellSpacing w:w="15" w:type="dxa"/>
        </w:trPr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EB75C4" w:rsidRPr="00EB75C4" w:rsidRDefault="00EB75C4" w:rsidP="00EB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B75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Objava konačnih ljestvica poretka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EB75C4" w:rsidRPr="00EB75C4" w:rsidRDefault="00EB75C4" w:rsidP="00EB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B75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13. 7. 2019.</w:t>
            </w:r>
          </w:p>
        </w:tc>
      </w:tr>
      <w:tr w:rsidR="00EB75C4" w:rsidRPr="00EB75C4" w:rsidTr="00EB75C4">
        <w:trPr>
          <w:tblCellSpacing w:w="15" w:type="dxa"/>
        </w:trPr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EB75C4" w:rsidRPr="00EB75C4" w:rsidRDefault="00EB75C4" w:rsidP="00EB75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B75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Dostava dokumenata koji su uvjet za upis u određeni program obrazovanja (potvrda školske medicine, potvrda obiteljskog liječnika ili liječnička svjedodžba medicine rada i ostali dokumenti kojima su ostvarena dodatna prava za upis) srednje škole</w:t>
            </w:r>
          </w:p>
          <w:p w:rsidR="00EB75C4" w:rsidRPr="00EB75C4" w:rsidRDefault="00EB75C4" w:rsidP="00EB75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B75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Dostava potpisanog obrasca o upisu u I. razred srednje škole (upisnice) u srednju školu u koju se učenik upisao</w:t>
            </w:r>
          </w:p>
          <w:p w:rsidR="00EB75C4" w:rsidRPr="00EB75C4" w:rsidRDefault="00EB75C4" w:rsidP="00EB75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B75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(škole same određuju točne datume za zaprimanje upisnica i dodatne dokumentacije unutar ovdje predviđenog razdoblja i objavljuju ih u natječaju te na svojoj mrežnoj stranici i oglasnoj ploči škole)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EB75C4" w:rsidRPr="00EB75C4" w:rsidRDefault="00EB75C4" w:rsidP="00EB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B75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15. – 19. 7. 2019.</w:t>
            </w:r>
          </w:p>
        </w:tc>
      </w:tr>
      <w:tr w:rsidR="00EB75C4" w:rsidRPr="00EB75C4" w:rsidTr="00EB75C4">
        <w:trPr>
          <w:tblCellSpacing w:w="15" w:type="dxa"/>
        </w:trPr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EB75C4" w:rsidRPr="00EB75C4" w:rsidRDefault="00EB75C4" w:rsidP="00EB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B75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Objava okvirnog broja slobodnih mjesta za jesenski upisni rok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EB75C4" w:rsidRPr="00EB75C4" w:rsidRDefault="00EB75C4" w:rsidP="00EB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B75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20. 7. 2019.</w:t>
            </w:r>
          </w:p>
        </w:tc>
      </w:tr>
      <w:tr w:rsidR="00EB75C4" w:rsidRPr="00EB75C4" w:rsidTr="00EB75C4">
        <w:trPr>
          <w:tblCellSpacing w:w="15" w:type="dxa"/>
        </w:trPr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EB75C4" w:rsidRPr="00EB75C4" w:rsidRDefault="00EB75C4" w:rsidP="00EB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B75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Službena objava slobodnih mjesta za jesenski upisni rok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EB75C4" w:rsidRPr="00EB75C4" w:rsidRDefault="00EB75C4" w:rsidP="00EB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B75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12. 8. 2019.</w:t>
            </w:r>
          </w:p>
        </w:tc>
      </w:tr>
    </w:tbl>
    <w:p w:rsidR="00EB75C4" w:rsidRPr="00EB75C4" w:rsidRDefault="00EB75C4" w:rsidP="00EB75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B75C4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Jesenski upisni rok</w:t>
      </w:r>
    </w:p>
    <w:tbl>
      <w:tblPr>
        <w:tblW w:w="4945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15"/>
        <w:gridCol w:w="2546"/>
      </w:tblGrid>
      <w:tr w:rsidR="00EB75C4" w:rsidRPr="00EB75C4" w:rsidTr="0087561F">
        <w:trPr>
          <w:tblCellSpacing w:w="15" w:type="dxa"/>
        </w:trPr>
        <w:tc>
          <w:tcPr>
            <w:tcW w:w="3570" w:type="pct"/>
            <w:tcBorders>
              <w:bottom w:val="single" w:sz="4" w:space="0" w:color="auto"/>
            </w:tcBorders>
            <w:vAlign w:val="center"/>
            <w:hideMark/>
          </w:tcPr>
          <w:p w:rsidR="00EB75C4" w:rsidRPr="00EB75C4" w:rsidRDefault="00EB75C4" w:rsidP="00EB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B75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Opis postupaka</w:t>
            </w:r>
          </w:p>
        </w:tc>
        <w:tc>
          <w:tcPr>
            <w:tcW w:w="1380" w:type="pct"/>
            <w:tcBorders>
              <w:bottom w:val="single" w:sz="4" w:space="0" w:color="auto"/>
            </w:tcBorders>
            <w:vAlign w:val="center"/>
            <w:hideMark/>
          </w:tcPr>
          <w:p w:rsidR="00EB75C4" w:rsidRPr="00EB75C4" w:rsidRDefault="00EB75C4" w:rsidP="00EB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B75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Datum</w:t>
            </w:r>
          </w:p>
        </w:tc>
      </w:tr>
      <w:tr w:rsidR="00EB75C4" w:rsidRPr="00EB75C4" w:rsidTr="0087561F">
        <w:trPr>
          <w:tblCellSpacing w:w="15" w:type="dxa"/>
        </w:trPr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EB75C4" w:rsidRPr="00EB75C4" w:rsidRDefault="00EB75C4" w:rsidP="00EB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B75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Početak prijava u sustav i prijava obrazovnih programa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EB75C4" w:rsidRPr="00EB75C4" w:rsidRDefault="00EB75C4" w:rsidP="00EB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B75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21. 8. 2019.</w:t>
            </w:r>
          </w:p>
        </w:tc>
      </w:tr>
      <w:tr w:rsidR="00EB75C4" w:rsidRPr="00EB75C4" w:rsidTr="0087561F">
        <w:trPr>
          <w:tblCellSpacing w:w="15" w:type="dxa"/>
        </w:trPr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EB75C4" w:rsidRPr="00EB75C4" w:rsidRDefault="00EB75C4" w:rsidP="00EB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B75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Završetak registracije za kandidate izvan redovitog sustava obrazovanja RH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EB75C4" w:rsidRPr="00EB75C4" w:rsidRDefault="00EB75C4" w:rsidP="00EB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B75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23. 8. 2019.</w:t>
            </w:r>
          </w:p>
        </w:tc>
      </w:tr>
      <w:tr w:rsidR="00EB75C4" w:rsidRPr="00EB75C4" w:rsidTr="0087561F">
        <w:trPr>
          <w:tblCellSpacing w:w="15" w:type="dxa"/>
        </w:trPr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EB75C4" w:rsidRPr="00EB75C4" w:rsidRDefault="00EB75C4" w:rsidP="00EB75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B75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Dostava osobnih dokumenata, svjedodžbi i ostale dokumentacije za kandidate izvan redovitoga sustava obrazovanja RH Središnjem prijavnom uredu</w:t>
            </w:r>
          </w:p>
          <w:p w:rsidR="00EB75C4" w:rsidRPr="00EB75C4" w:rsidRDefault="00EB75C4" w:rsidP="00EB75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B75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Dostava dokumentacije redovitih učenika (stručno mišljenje HZZ-a i ostali dokumenti kojima se ostvaruju dodatna prava za upis i sl.)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EB75C4" w:rsidRPr="00EB75C4" w:rsidRDefault="00EB75C4" w:rsidP="00EB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B75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21. 8. 2019.</w:t>
            </w:r>
          </w:p>
        </w:tc>
      </w:tr>
      <w:tr w:rsidR="00EB75C4" w:rsidRPr="00EB75C4" w:rsidTr="0087561F">
        <w:trPr>
          <w:tblCellSpacing w:w="15" w:type="dxa"/>
        </w:trPr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EB75C4" w:rsidRPr="00EB75C4" w:rsidRDefault="00EB75C4" w:rsidP="00EB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B75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Završetak prijave obrazovnih programa koji zahtijevaju dodatne provjere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EB75C4" w:rsidRPr="00EB75C4" w:rsidRDefault="00EB75C4" w:rsidP="00EB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B75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22. 8. 2019.</w:t>
            </w:r>
          </w:p>
        </w:tc>
      </w:tr>
      <w:tr w:rsidR="00EB75C4" w:rsidRPr="00EB75C4" w:rsidTr="0087561F">
        <w:trPr>
          <w:tblCellSpacing w:w="15" w:type="dxa"/>
        </w:trPr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EB75C4" w:rsidRPr="00EB75C4" w:rsidRDefault="00EB75C4" w:rsidP="00EB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B75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Provođenje dodatnih ispita i provjera te unos rezultata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EB75C4" w:rsidRPr="00EB75C4" w:rsidRDefault="00EB75C4" w:rsidP="00EB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B75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23. 8. 2019.</w:t>
            </w:r>
          </w:p>
        </w:tc>
      </w:tr>
      <w:tr w:rsidR="00EB75C4" w:rsidRPr="00EB75C4" w:rsidTr="0087561F">
        <w:trPr>
          <w:tblCellSpacing w:w="15" w:type="dxa"/>
        </w:trPr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EB75C4" w:rsidRPr="00EB75C4" w:rsidRDefault="00EB75C4" w:rsidP="00EB75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B75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Unos prigovora na osobne podatke, ocjene, natjecanja, rezultate dodatnih provjera i podatke na temelju kojih se ostvaruju dodatna prava za upis</w:t>
            </w:r>
          </w:p>
          <w:p w:rsidR="00EB75C4" w:rsidRPr="00EB75C4" w:rsidRDefault="00EB75C4" w:rsidP="00EB75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B75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Završetak unosa rezultata s popravnih ispita</w:t>
            </w:r>
          </w:p>
          <w:p w:rsidR="00EB75C4" w:rsidRPr="00EB75C4" w:rsidRDefault="00EB75C4" w:rsidP="00EB75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B75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Brisanje s lista kandidata koji nisu zadovoljili preduvjete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EB75C4" w:rsidRPr="00EB75C4" w:rsidRDefault="00EB75C4" w:rsidP="00EB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B75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26. 8. 2019.</w:t>
            </w:r>
          </w:p>
        </w:tc>
      </w:tr>
      <w:tr w:rsidR="00EB75C4" w:rsidRPr="00EB75C4" w:rsidTr="0087561F">
        <w:trPr>
          <w:tblCellSpacing w:w="15" w:type="dxa"/>
        </w:trPr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EB75C4" w:rsidRPr="00EB75C4" w:rsidRDefault="00EB75C4" w:rsidP="00EB75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B75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Završetak prijava obrazovnih programa</w:t>
            </w:r>
          </w:p>
          <w:p w:rsidR="00EB75C4" w:rsidRPr="00EB75C4" w:rsidRDefault="00EB75C4" w:rsidP="00EB75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B75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Početak ispisa prijavnica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EB75C4" w:rsidRPr="00EB75C4" w:rsidRDefault="00EB75C4" w:rsidP="00EB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B75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27. 8. 2019.</w:t>
            </w:r>
          </w:p>
        </w:tc>
      </w:tr>
      <w:tr w:rsidR="00EB75C4" w:rsidRPr="00EB75C4" w:rsidTr="0087561F">
        <w:trPr>
          <w:tblCellSpacing w:w="15" w:type="dxa"/>
        </w:trPr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EB75C4" w:rsidRPr="00EB75C4" w:rsidRDefault="00EB75C4" w:rsidP="00EB75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B75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Krajnji rok za zaprimanje potpisanih prijavnica (učenici donose razrednicima, a ostali kandidati šalju Središnjem prijavnom uredu)</w:t>
            </w:r>
          </w:p>
          <w:p w:rsidR="00EB75C4" w:rsidRPr="00EB75C4" w:rsidRDefault="00EB75C4" w:rsidP="00EB75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B75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Brisanje s lista kandidata koji nisu zadovoljili preduvjete ili dostavili prijavnice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EB75C4" w:rsidRPr="00EB75C4" w:rsidRDefault="00EB75C4" w:rsidP="00EB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B75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28. 8. 2019.</w:t>
            </w:r>
          </w:p>
        </w:tc>
      </w:tr>
      <w:tr w:rsidR="00EB75C4" w:rsidRPr="00EB75C4" w:rsidTr="0087561F">
        <w:trPr>
          <w:tblCellSpacing w:w="15" w:type="dxa"/>
        </w:trPr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EB75C4" w:rsidRPr="00EB75C4" w:rsidRDefault="00EB75C4" w:rsidP="00EB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B75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Objava konačnih ljestvica poretka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EB75C4" w:rsidRPr="00EB75C4" w:rsidRDefault="00EB75C4" w:rsidP="00EB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B75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29. 8. 2019.</w:t>
            </w:r>
          </w:p>
        </w:tc>
      </w:tr>
      <w:tr w:rsidR="00EB75C4" w:rsidRPr="00EB75C4" w:rsidTr="0087561F">
        <w:trPr>
          <w:tblCellSpacing w:w="15" w:type="dxa"/>
        </w:trPr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EB75C4" w:rsidRPr="00EB75C4" w:rsidRDefault="00EB75C4" w:rsidP="00EB75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B75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Dostava dokumenata koji su uvjet za upis u određeni program obrazovanja (potvrda liječnika školske medicine, potvrda obiteljskog liječnika ili liječnička svjedodžba medicine rada i ostali dokumenti kojima su ostvarena dodatna prava za upis) srednje škole.</w:t>
            </w:r>
          </w:p>
          <w:p w:rsidR="00EB75C4" w:rsidRPr="00EB75C4" w:rsidRDefault="00EB75C4" w:rsidP="00EB75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B75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Dostava potpisanog obrasca o upisu u I. razred srednje škole (upisnice) u srednju školu u koju se učenik upisao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EB75C4" w:rsidRPr="00EB75C4" w:rsidRDefault="00EB75C4" w:rsidP="00EB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B75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30. 8. 2019.</w:t>
            </w:r>
          </w:p>
        </w:tc>
      </w:tr>
      <w:tr w:rsidR="00EB75C4" w:rsidRPr="00EB75C4" w:rsidTr="0087561F">
        <w:trPr>
          <w:tblCellSpacing w:w="15" w:type="dxa"/>
        </w:trPr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EB75C4" w:rsidRPr="00EB75C4" w:rsidRDefault="00EB75C4" w:rsidP="00EB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B75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Objava slobodnih upisnih mjesta nakon jesenskog upisnog roka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EB75C4" w:rsidRPr="00EB75C4" w:rsidRDefault="00EB75C4" w:rsidP="00EB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B75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1. 9. 2019.</w:t>
            </w:r>
          </w:p>
        </w:tc>
      </w:tr>
    </w:tbl>
    <w:p w:rsidR="00EB75C4" w:rsidRPr="00EB75C4" w:rsidRDefault="00EB75C4" w:rsidP="00EB75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7561F" w:rsidRDefault="0087561F" w:rsidP="00EB75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7561F" w:rsidRDefault="0087561F" w:rsidP="00EB75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B75C4" w:rsidRPr="00EB75C4" w:rsidRDefault="00EB75C4" w:rsidP="00EB75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B75C4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Prijava kandidata s teškoćama u razvoju</w:t>
      </w:r>
    </w:p>
    <w:p w:rsidR="00EB75C4" w:rsidRPr="00EB75C4" w:rsidRDefault="00EB75C4" w:rsidP="00EB75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B75C4">
        <w:rPr>
          <w:rFonts w:ascii="Times New Roman" w:eastAsia="Times New Roman" w:hAnsi="Times New Roman" w:cs="Times New Roman"/>
          <w:sz w:val="24"/>
          <w:szCs w:val="24"/>
          <w:lang w:eastAsia="hr-HR"/>
        </w:rPr>
        <w:t>Ljetni upisni rok</w:t>
      </w:r>
    </w:p>
    <w:tbl>
      <w:tblPr>
        <w:tblW w:w="4945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96"/>
        <w:gridCol w:w="2665"/>
      </w:tblGrid>
      <w:tr w:rsidR="00EB75C4" w:rsidRPr="00EB75C4" w:rsidTr="0087561F">
        <w:trPr>
          <w:tblCellSpacing w:w="15" w:type="dxa"/>
        </w:trPr>
        <w:tc>
          <w:tcPr>
            <w:tcW w:w="3505" w:type="pct"/>
            <w:tcBorders>
              <w:bottom w:val="single" w:sz="4" w:space="0" w:color="auto"/>
            </w:tcBorders>
            <w:vAlign w:val="center"/>
            <w:hideMark/>
          </w:tcPr>
          <w:p w:rsidR="00EB75C4" w:rsidRPr="00EB75C4" w:rsidRDefault="00EB75C4" w:rsidP="00EB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B75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Kandidati s teškoćama u razvoju prijavljuju se u uredima državne uprave u županiji odnosno Gradskom uredu za obrazovanje Grada Zagreba te iskazuju svoj odabir s liste prioriteta redom kako bi željeli upisati obrazovne programe</w:t>
            </w:r>
          </w:p>
        </w:tc>
        <w:tc>
          <w:tcPr>
            <w:tcW w:w="1445" w:type="pct"/>
            <w:tcBorders>
              <w:bottom w:val="single" w:sz="4" w:space="0" w:color="auto"/>
            </w:tcBorders>
            <w:vAlign w:val="center"/>
            <w:hideMark/>
          </w:tcPr>
          <w:p w:rsidR="00EB75C4" w:rsidRPr="00EB75C4" w:rsidRDefault="00EB75C4" w:rsidP="00EB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B75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27. 5. – 10. 6. 2019.</w:t>
            </w:r>
          </w:p>
        </w:tc>
      </w:tr>
      <w:tr w:rsidR="00EB75C4" w:rsidRPr="00EB75C4" w:rsidTr="0087561F">
        <w:trPr>
          <w:tblCellSpacing w:w="15" w:type="dxa"/>
        </w:trPr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EB75C4" w:rsidRPr="00EB75C4" w:rsidRDefault="00EB75C4" w:rsidP="00EB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B75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Registracija kandidata s teškoćama u razvoju izvan redovitog sustava obrazovanja RH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EB75C4" w:rsidRPr="00EB75C4" w:rsidRDefault="00EB75C4" w:rsidP="00EB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B75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27. 5. – 10. 6. 2019.</w:t>
            </w:r>
          </w:p>
        </w:tc>
      </w:tr>
      <w:tr w:rsidR="00EB75C4" w:rsidRPr="00EB75C4" w:rsidTr="0087561F">
        <w:trPr>
          <w:tblCellSpacing w:w="15" w:type="dxa"/>
        </w:trPr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EB75C4" w:rsidRPr="00EB75C4" w:rsidRDefault="00EB75C4" w:rsidP="00EB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B75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Dostava osobnih dokumenata i svjedodžbi za kandidate s teškoćama u razvoju izvan redovitog sustava obrazovanja RH Središnjem prijavnom uredu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EB75C4" w:rsidRPr="00EB75C4" w:rsidRDefault="00EB75C4" w:rsidP="00EB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B75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27. 5. – 17. 6. 2019.</w:t>
            </w:r>
          </w:p>
        </w:tc>
      </w:tr>
      <w:tr w:rsidR="00EB75C4" w:rsidRPr="00EB75C4" w:rsidTr="0087561F">
        <w:trPr>
          <w:tblCellSpacing w:w="15" w:type="dxa"/>
        </w:trPr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EB75C4" w:rsidRPr="00EB75C4" w:rsidRDefault="00EB75C4" w:rsidP="00EB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B75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Upisna povjerenstva ureda državne uprave unose navedene odabire u sustav </w:t>
            </w:r>
            <w:proofErr w:type="spellStart"/>
            <w:r w:rsidRPr="00EB75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NISpuSŠ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EB75C4" w:rsidRPr="00EB75C4" w:rsidRDefault="00EB75C4" w:rsidP="00EB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B75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27. 5. – 17. 6. 2019.</w:t>
            </w:r>
          </w:p>
        </w:tc>
      </w:tr>
      <w:tr w:rsidR="00EB75C4" w:rsidRPr="00EB75C4" w:rsidTr="0087561F">
        <w:trPr>
          <w:tblCellSpacing w:w="15" w:type="dxa"/>
        </w:trPr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EB75C4" w:rsidRPr="00EB75C4" w:rsidRDefault="00EB75C4" w:rsidP="00EB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B75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Zatvaranje mogućnosti unosa odabira kandidata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EB75C4" w:rsidRPr="00EB75C4" w:rsidRDefault="00EB75C4" w:rsidP="00EB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B75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17. 6. 2019.</w:t>
            </w:r>
          </w:p>
        </w:tc>
      </w:tr>
      <w:tr w:rsidR="00EB75C4" w:rsidRPr="00EB75C4" w:rsidTr="0087561F">
        <w:trPr>
          <w:tblCellSpacing w:w="15" w:type="dxa"/>
        </w:trPr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EB75C4" w:rsidRPr="00EB75C4" w:rsidRDefault="00EB75C4" w:rsidP="00EB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B75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Provođenje dodatnih provjera za kandidate s teškoćama u razvoju i unos rezultata u sustav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EB75C4" w:rsidRPr="00EB75C4" w:rsidRDefault="00EB75C4" w:rsidP="00EB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B75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18. – 19. 6. 2019.</w:t>
            </w:r>
          </w:p>
        </w:tc>
      </w:tr>
      <w:tr w:rsidR="00EB75C4" w:rsidRPr="00EB75C4" w:rsidTr="0087561F">
        <w:trPr>
          <w:tblCellSpacing w:w="15" w:type="dxa"/>
        </w:trPr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EB75C4" w:rsidRPr="00EB75C4" w:rsidRDefault="00EB75C4" w:rsidP="00EB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B75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Rangiranje kandidata s teškoćama u razvoju sukladno listama prioriteta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EB75C4" w:rsidRPr="00EB75C4" w:rsidRDefault="00EB75C4" w:rsidP="00EB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B75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21. 6. 2019.</w:t>
            </w:r>
          </w:p>
        </w:tc>
      </w:tr>
      <w:tr w:rsidR="00EB75C4" w:rsidRPr="00EB75C4" w:rsidTr="0087561F">
        <w:trPr>
          <w:tblCellSpacing w:w="15" w:type="dxa"/>
        </w:trPr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EB75C4" w:rsidRPr="00EB75C4" w:rsidRDefault="00EB75C4" w:rsidP="00EB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B75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Smanjenje upisnih kvota razrednih odjela pojedinih obrazovnih programa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EB75C4" w:rsidRPr="00EB75C4" w:rsidRDefault="00EB75C4" w:rsidP="00EB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B75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26. 6. 2019.</w:t>
            </w:r>
          </w:p>
        </w:tc>
      </w:tr>
    </w:tbl>
    <w:p w:rsidR="00EB75C4" w:rsidRPr="00EB75C4" w:rsidRDefault="00EB75C4" w:rsidP="00EB75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B75C4">
        <w:rPr>
          <w:rFonts w:ascii="Times New Roman" w:eastAsia="Times New Roman" w:hAnsi="Times New Roman" w:cs="Times New Roman"/>
          <w:sz w:val="24"/>
          <w:szCs w:val="24"/>
          <w:lang w:eastAsia="hr-HR"/>
        </w:rPr>
        <w:t>Jesenski upisni rok</w:t>
      </w:r>
    </w:p>
    <w:tbl>
      <w:tblPr>
        <w:tblW w:w="4939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62"/>
        <w:gridCol w:w="2588"/>
      </w:tblGrid>
      <w:tr w:rsidR="00EB75C4" w:rsidRPr="00EB75C4" w:rsidTr="00EB75C4">
        <w:trPr>
          <w:tblCellSpacing w:w="15" w:type="dxa"/>
        </w:trPr>
        <w:tc>
          <w:tcPr>
            <w:tcW w:w="3545" w:type="pct"/>
            <w:vAlign w:val="center"/>
            <w:hideMark/>
          </w:tcPr>
          <w:p w:rsidR="00EB75C4" w:rsidRPr="00EB75C4" w:rsidRDefault="00EB75C4" w:rsidP="00EB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B75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Kandidati s teškoćama u razvoju prijavljuju se u uredima državne uprave u županiji odnosno Gradskom uredu za obrazovanje Grada Zagreba te iskazuju svoj odabir liste prioriteta redom kako bi željeli upisati obrazovne programe</w:t>
            </w:r>
          </w:p>
        </w:tc>
        <w:tc>
          <w:tcPr>
            <w:tcW w:w="1405" w:type="pct"/>
            <w:vAlign w:val="center"/>
            <w:hideMark/>
          </w:tcPr>
          <w:p w:rsidR="00EB75C4" w:rsidRPr="00EB75C4" w:rsidRDefault="00EB75C4" w:rsidP="00EB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B75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16. i 19. 8. 2019.</w:t>
            </w:r>
          </w:p>
        </w:tc>
      </w:tr>
      <w:tr w:rsidR="00EB75C4" w:rsidRPr="00EB75C4" w:rsidTr="0087561F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EB75C4" w:rsidRPr="00EB75C4" w:rsidRDefault="00EB75C4" w:rsidP="00EB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B75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Registracija kandidata s teškoćama u razvoju izvan redovitog sustava obrazovanja RH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EB75C4" w:rsidRPr="00EB75C4" w:rsidRDefault="00EB75C4" w:rsidP="00EB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B75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16. i 19. 8. 2019.</w:t>
            </w:r>
          </w:p>
        </w:tc>
      </w:tr>
      <w:tr w:rsidR="00EB75C4" w:rsidRPr="00EB75C4" w:rsidTr="00EB75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75C4" w:rsidRPr="00EB75C4" w:rsidRDefault="00EB75C4" w:rsidP="00EB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B75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Dostava osobnih dokumenata i svjedodžbi za kandidate s teškoćama u razvoju izvan redovitog sustava obrazovanja RH Središnjem prijavnom uredu</w:t>
            </w:r>
          </w:p>
        </w:tc>
        <w:tc>
          <w:tcPr>
            <w:tcW w:w="0" w:type="auto"/>
            <w:vAlign w:val="center"/>
            <w:hideMark/>
          </w:tcPr>
          <w:p w:rsidR="00EB75C4" w:rsidRPr="00EB75C4" w:rsidRDefault="00EB75C4" w:rsidP="00EB75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EB75C4" w:rsidRPr="00EB75C4" w:rsidRDefault="00EB75C4" w:rsidP="00EB75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B75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16. i 19. 8. 2019.</w:t>
            </w:r>
          </w:p>
        </w:tc>
      </w:tr>
      <w:tr w:rsidR="00EB75C4" w:rsidRPr="00EB75C4" w:rsidTr="0087561F">
        <w:trPr>
          <w:tblCellSpacing w:w="15" w:type="dxa"/>
        </w:trPr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EB75C4" w:rsidRPr="00EB75C4" w:rsidRDefault="00EB75C4" w:rsidP="00EB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B75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Upisna povjerenstva ureda državne uprave unose navedene odabire u sustav </w:t>
            </w:r>
            <w:proofErr w:type="spellStart"/>
            <w:r w:rsidRPr="00EB75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NISpuSŠ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EB75C4" w:rsidRPr="00EB75C4" w:rsidRDefault="00EB75C4" w:rsidP="00EB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B75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16. i 19. 8. 2019.</w:t>
            </w:r>
          </w:p>
        </w:tc>
      </w:tr>
      <w:tr w:rsidR="00EB75C4" w:rsidRPr="00EB75C4" w:rsidTr="0087561F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EB75C4" w:rsidRPr="00EB75C4" w:rsidRDefault="00EB75C4" w:rsidP="00EB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B75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Zatvaranje mogućnosti unosa odabira kandidata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EB75C4" w:rsidRPr="00EB75C4" w:rsidRDefault="00EB75C4" w:rsidP="00EB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B75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19. 8. 2019.</w:t>
            </w:r>
          </w:p>
        </w:tc>
      </w:tr>
      <w:tr w:rsidR="00EB75C4" w:rsidRPr="00EB75C4" w:rsidTr="00EB75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75C4" w:rsidRPr="00EB75C4" w:rsidRDefault="00EB75C4" w:rsidP="00EB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B75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Provođenje dodatnih provjera za kandidate s teškoćama u razvoju i unos rezultata u sustav</w:t>
            </w:r>
          </w:p>
        </w:tc>
        <w:tc>
          <w:tcPr>
            <w:tcW w:w="0" w:type="auto"/>
            <w:vAlign w:val="center"/>
            <w:hideMark/>
          </w:tcPr>
          <w:p w:rsidR="00EB75C4" w:rsidRPr="00EB75C4" w:rsidRDefault="00EB75C4" w:rsidP="00EB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B75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20. 8. 2019.</w:t>
            </w:r>
          </w:p>
        </w:tc>
      </w:tr>
      <w:tr w:rsidR="00EB75C4" w:rsidRPr="00EB75C4" w:rsidTr="0087561F">
        <w:trPr>
          <w:trHeight w:val="795"/>
          <w:tblCellSpacing w:w="15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EB75C4" w:rsidRPr="00EB75C4" w:rsidRDefault="00EB75C4" w:rsidP="00EB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B75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Rangiranje kandidata s teškoćama u razvoju sukladno listama prioriteta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EB75C4" w:rsidRPr="00EB75C4" w:rsidRDefault="00EB75C4" w:rsidP="00EB75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EB75C4" w:rsidRPr="00EB75C4" w:rsidRDefault="00EB75C4" w:rsidP="00EB75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B75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21. 8. 2019.</w:t>
            </w:r>
          </w:p>
        </w:tc>
      </w:tr>
      <w:tr w:rsidR="0087561F" w:rsidRPr="00EB75C4" w:rsidTr="0087561F">
        <w:trPr>
          <w:trHeight w:val="30"/>
          <w:tblCellSpacing w:w="15" w:type="dxa"/>
        </w:trPr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87561F" w:rsidRPr="00EB75C4" w:rsidRDefault="0087561F" w:rsidP="00EB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87561F" w:rsidRPr="00EB75C4" w:rsidRDefault="0087561F" w:rsidP="00EB75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EB75C4" w:rsidRPr="00EB75C4" w:rsidTr="0087561F">
        <w:trPr>
          <w:tblCellSpacing w:w="15" w:type="dxa"/>
        </w:trPr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EB75C4" w:rsidRPr="00EB75C4" w:rsidRDefault="00EB75C4" w:rsidP="00EB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B75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Smanjenje upisnih kvota razrednih odjela pojedinih obrazovnih programa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EB75C4" w:rsidRPr="00EB75C4" w:rsidRDefault="00EB75C4" w:rsidP="00EB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B75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21. 8. 2019.</w:t>
            </w:r>
          </w:p>
        </w:tc>
      </w:tr>
    </w:tbl>
    <w:p w:rsidR="00EB75C4" w:rsidRPr="00EB75C4" w:rsidRDefault="00EB75C4" w:rsidP="00EB75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B75C4" w:rsidRPr="00EB75C4" w:rsidRDefault="00EB75C4" w:rsidP="00EB75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B75C4">
        <w:rPr>
          <w:rFonts w:ascii="Times New Roman" w:eastAsia="Times New Roman" w:hAnsi="Times New Roman" w:cs="Times New Roman"/>
          <w:sz w:val="24"/>
          <w:szCs w:val="24"/>
          <w:lang w:eastAsia="hr-HR"/>
        </w:rPr>
        <w:t>Prijava učenika koji se upisuju u odjele za sportaše u ljetnome i jesenskome upisnom roku</w:t>
      </w:r>
    </w:p>
    <w:p w:rsidR="00EB75C4" w:rsidRPr="00EB75C4" w:rsidRDefault="00EB75C4" w:rsidP="00EB75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B75C4">
        <w:rPr>
          <w:rFonts w:ascii="Times New Roman" w:eastAsia="Times New Roman" w:hAnsi="Times New Roman" w:cs="Times New Roman"/>
          <w:sz w:val="24"/>
          <w:szCs w:val="24"/>
          <w:lang w:eastAsia="hr-HR"/>
        </w:rPr>
        <w:t>XIII.</w:t>
      </w:r>
    </w:p>
    <w:tbl>
      <w:tblPr>
        <w:tblW w:w="4939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62"/>
        <w:gridCol w:w="2588"/>
      </w:tblGrid>
      <w:tr w:rsidR="00EB75C4" w:rsidRPr="00EB75C4" w:rsidTr="00EB75C4">
        <w:trPr>
          <w:tblCellSpacing w:w="15" w:type="dxa"/>
        </w:trPr>
        <w:tc>
          <w:tcPr>
            <w:tcW w:w="3545" w:type="pct"/>
            <w:vAlign w:val="center"/>
            <w:hideMark/>
          </w:tcPr>
          <w:p w:rsidR="00EB75C4" w:rsidRPr="00EB75C4" w:rsidRDefault="00EB75C4" w:rsidP="00EB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B75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Opis postupaka</w:t>
            </w:r>
          </w:p>
        </w:tc>
        <w:tc>
          <w:tcPr>
            <w:tcW w:w="1405" w:type="pct"/>
            <w:vAlign w:val="center"/>
            <w:hideMark/>
          </w:tcPr>
          <w:p w:rsidR="00EB75C4" w:rsidRPr="00EB75C4" w:rsidRDefault="00EB75C4" w:rsidP="00EB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B75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Datum</w:t>
            </w:r>
          </w:p>
        </w:tc>
      </w:tr>
      <w:tr w:rsidR="00EB75C4" w:rsidRPr="00EB75C4" w:rsidTr="00EB75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75C4" w:rsidRPr="00EB75C4" w:rsidRDefault="00EB75C4" w:rsidP="00EB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B75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Kandidati koji se upisuju u razredne odjele za sportaše iskazuju interes za upis u razredne odjele za sportaše u </w:t>
            </w:r>
            <w:proofErr w:type="spellStart"/>
            <w:r w:rsidRPr="00EB75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NISpuSŠ</w:t>
            </w:r>
            <w:proofErr w:type="spellEnd"/>
            <w:r w:rsidRPr="00EB75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-u</w:t>
            </w:r>
          </w:p>
        </w:tc>
        <w:tc>
          <w:tcPr>
            <w:tcW w:w="0" w:type="auto"/>
            <w:vAlign w:val="center"/>
            <w:hideMark/>
          </w:tcPr>
          <w:p w:rsidR="00EB75C4" w:rsidRPr="00EB75C4" w:rsidRDefault="00EB75C4" w:rsidP="00EB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B75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27. 5. – 2. 6. 2019.</w:t>
            </w:r>
          </w:p>
        </w:tc>
      </w:tr>
      <w:tr w:rsidR="00EB75C4" w:rsidRPr="00EB75C4" w:rsidTr="00EB75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75C4" w:rsidRPr="00EB75C4" w:rsidRDefault="00EB75C4" w:rsidP="00EB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B75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Središnji državni ured za šport šalje </w:t>
            </w:r>
            <w:proofErr w:type="spellStart"/>
            <w:r w:rsidRPr="00EB75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nerangirane</w:t>
            </w:r>
            <w:proofErr w:type="spellEnd"/>
            <w:r w:rsidRPr="00EB75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liste kandidata po sportovima nacionalnim sportskim savezima u svrhu izrade rang-lista po sportovima</w:t>
            </w:r>
          </w:p>
        </w:tc>
        <w:tc>
          <w:tcPr>
            <w:tcW w:w="0" w:type="auto"/>
            <w:vAlign w:val="center"/>
            <w:hideMark/>
          </w:tcPr>
          <w:p w:rsidR="00EB75C4" w:rsidRPr="00EB75C4" w:rsidRDefault="00EB75C4" w:rsidP="00EB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B75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3. 6. 2019.</w:t>
            </w:r>
          </w:p>
        </w:tc>
      </w:tr>
      <w:tr w:rsidR="00EB75C4" w:rsidRPr="00EB75C4" w:rsidTr="00EB75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75C4" w:rsidRPr="00EB75C4" w:rsidRDefault="00EB75C4" w:rsidP="00EB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B75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Nacionalni sportski savezi izrađuju preliminarne rang-liste prijavljenih kandidata prema kriterijima sportske uspješnosti</w:t>
            </w:r>
          </w:p>
        </w:tc>
        <w:tc>
          <w:tcPr>
            <w:tcW w:w="0" w:type="auto"/>
            <w:vAlign w:val="center"/>
            <w:hideMark/>
          </w:tcPr>
          <w:p w:rsidR="00EB75C4" w:rsidRPr="00EB75C4" w:rsidRDefault="00EB75C4" w:rsidP="00EB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B75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 – 12. 6. 2019.</w:t>
            </w:r>
          </w:p>
        </w:tc>
      </w:tr>
      <w:tr w:rsidR="00EB75C4" w:rsidRPr="00EB75C4" w:rsidTr="00EB75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75C4" w:rsidRPr="00EB75C4" w:rsidRDefault="00EB75C4" w:rsidP="00EB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B75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Nacionalni sportski savezi službeno objavljuju preliminarne rang-liste na naslovnicama svojih mrežnih stranica kako bi kandidati mogli upozoriti na moguće pogreške prije objavljivanja konačne rang-liste</w:t>
            </w:r>
          </w:p>
        </w:tc>
        <w:tc>
          <w:tcPr>
            <w:tcW w:w="0" w:type="auto"/>
            <w:vAlign w:val="center"/>
            <w:hideMark/>
          </w:tcPr>
          <w:p w:rsidR="00EB75C4" w:rsidRPr="00EB75C4" w:rsidRDefault="00EB75C4" w:rsidP="00EB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B75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13. 6. 2019.</w:t>
            </w:r>
          </w:p>
        </w:tc>
      </w:tr>
      <w:tr w:rsidR="00EB75C4" w:rsidRPr="00EB75C4" w:rsidTr="00EB75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75C4" w:rsidRPr="00EB75C4" w:rsidRDefault="00EB75C4" w:rsidP="00EB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B75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Prigovor kandidata na pogreške (pogrešno upisani podaci, neupisani podaci…) Nacionalni sportski savezi ispravljaju rang-liste</w:t>
            </w:r>
          </w:p>
        </w:tc>
        <w:tc>
          <w:tcPr>
            <w:tcW w:w="0" w:type="auto"/>
            <w:vAlign w:val="center"/>
            <w:hideMark/>
          </w:tcPr>
          <w:p w:rsidR="00EB75C4" w:rsidRPr="00EB75C4" w:rsidRDefault="00EB75C4" w:rsidP="00EB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B75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13. – 19. 6. 2019.</w:t>
            </w:r>
          </w:p>
        </w:tc>
      </w:tr>
      <w:tr w:rsidR="00EB75C4" w:rsidRPr="00EB75C4" w:rsidTr="00EB75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75C4" w:rsidRPr="00EB75C4" w:rsidRDefault="00EB75C4" w:rsidP="00EB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B75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Nacionalni sportski savezi službeno objavljuju konačne rang-liste na naslovnici svojih mrežnih stranica te ih dostavljaju Središnjem državnom uredu za šport</w:t>
            </w:r>
          </w:p>
        </w:tc>
        <w:tc>
          <w:tcPr>
            <w:tcW w:w="0" w:type="auto"/>
            <w:vAlign w:val="center"/>
            <w:hideMark/>
          </w:tcPr>
          <w:p w:rsidR="00EB75C4" w:rsidRPr="00EB75C4" w:rsidRDefault="00EB75C4" w:rsidP="00EB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B75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21. 6. 2019.</w:t>
            </w:r>
          </w:p>
        </w:tc>
      </w:tr>
      <w:tr w:rsidR="00EB75C4" w:rsidRPr="00EB75C4" w:rsidTr="00EB75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75C4" w:rsidRPr="00EB75C4" w:rsidRDefault="00EB75C4" w:rsidP="00EB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B75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Unos zaprimljenih rang-lista u </w:t>
            </w:r>
            <w:proofErr w:type="spellStart"/>
            <w:r w:rsidRPr="00EB75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NISpuSŠ</w:t>
            </w:r>
            <w:proofErr w:type="spellEnd"/>
            <w:r w:rsidRPr="00EB75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te dodjeljivanje bodova kandidatima na temelju algoritma</w:t>
            </w:r>
          </w:p>
        </w:tc>
        <w:tc>
          <w:tcPr>
            <w:tcW w:w="0" w:type="auto"/>
            <w:vAlign w:val="center"/>
            <w:hideMark/>
          </w:tcPr>
          <w:p w:rsidR="00EB75C4" w:rsidRPr="00EB75C4" w:rsidRDefault="00EB75C4" w:rsidP="00EB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B75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21. – 24. 6. 2019.</w:t>
            </w:r>
          </w:p>
        </w:tc>
      </w:tr>
    </w:tbl>
    <w:p w:rsidR="00EB75C4" w:rsidRPr="00EB75C4" w:rsidRDefault="00EB75C4" w:rsidP="00EB75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B75C4" w:rsidRPr="00EB75C4" w:rsidRDefault="00EB75C4" w:rsidP="00EB75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B75C4" w:rsidRPr="00EB75C4" w:rsidRDefault="00EB75C4" w:rsidP="00EB75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B75C4">
        <w:rPr>
          <w:rFonts w:ascii="Times New Roman" w:eastAsia="Times New Roman" w:hAnsi="Times New Roman" w:cs="Times New Roman"/>
          <w:sz w:val="24"/>
          <w:szCs w:val="24"/>
          <w:lang w:eastAsia="hr-HR"/>
        </w:rPr>
        <w:t>POSTUPAK PODNOŠENJA I RJEŠAVANJA PRIGOVORA</w:t>
      </w:r>
    </w:p>
    <w:p w:rsidR="00EB75C4" w:rsidRPr="00EB75C4" w:rsidRDefault="00EB75C4" w:rsidP="00EB75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B75C4">
        <w:rPr>
          <w:rFonts w:ascii="Times New Roman" w:eastAsia="Times New Roman" w:hAnsi="Times New Roman" w:cs="Times New Roman"/>
          <w:sz w:val="24"/>
          <w:szCs w:val="24"/>
          <w:lang w:eastAsia="hr-HR"/>
        </w:rPr>
        <w:t>XIV.</w:t>
      </w:r>
    </w:p>
    <w:p w:rsidR="00EB75C4" w:rsidRPr="00EB75C4" w:rsidRDefault="00EB75C4" w:rsidP="00EB75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B75C4">
        <w:rPr>
          <w:rFonts w:ascii="Times New Roman" w:eastAsia="Times New Roman" w:hAnsi="Times New Roman" w:cs="Times New Roman"/>
          <w:sz w:val="24"/>
          <w:szCs w:val="24"/>
          <w:lang w:eastAsia="hr-HR"/>
        </w:rPr>
        <w:t>(1) Učenici i ostali kandidati mogu podnositi usmene i pisane prigovore tijekom provedbe postupka prijava i upisa učenika u I. razred srednje škole.</w:t>
      </w:r>
    </w:p>
    <w:p w:rsidR="00EB75C4" w:rsidRPr="00EB75C4" w:rsidRDefault="00EB75C4" w:rsidP="00EB75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B75C4">
        <w:rPr>
          <w:rFonts w:ascii="Times New Roman" w:eastAsia="Times New Roman" w:hAnsi="Times New Roman" w:cs="Times New Roman"/>
          <w:sz w:val="24"/>
          <w:szCs w:val="24"/>
          <w:lang w:eastAsia="hr-HR"/>
        </w:rPr>
        <w:t>(2) Redoviti učenik osnovne škole u Republici Hrvatskoj može usmeno prigovoriti svom razredniku zbog netočno navedenih zaključnih ocjena iz nastavnih predmeta, osobnih podataka ili podataka na temelju kojih se ostvaruju dodatna prava za upis i zatražiti njihov ispravak.</w:t>
      </w:r>
    </w:p>
    <w:p w:rsidR="00EB75C4" w:rsidRPr="00EB75C4" w:rsidRDefault="00EB75C4" w:rsidP="00EB75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B75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(3) Kandidat koji nema status redovitog učenika osnovne škole u Republici Hrvatskoj (kandidat koji osnovno obrazovanje završava ili je završio u inozemstvu ili drugim obrazovnim sustavima; kandidat koji nije s pozitivnim uspjehom završio prvi razred srednje škole u Republici Hrvatskoj, ispisao se te želi ponovno upisati prvi razred u drugome obrazovnom programu; kandidat koji je prethodne školske godine završio osnovno </w:t>
      </w:r>
      <w:r w:rsidRPr="00EB75C4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obrazovanje u Republici Hrvatskoj, ali nije upisao srednju školu) može zbog netočno unesenih ocjena ili osobnih podataka usmeno prigovoriti Središnjem prijavnom uredu koji je unio podatke.</w:t>
      </w:r>
    </w:p>
    <w:p w:rsidR="00EB75C4" w:rsidRPr="00EB75C4" w:rsidRDefault="00EB75C4" w:rsidP="00EB75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B75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(4) U slučaju da nisu ispravljeni netočno uneseni podaci, učenici i ostali kandidati mogu podnijeti pisani prigovor </w:t>
      </w:r>
      <w:proofErr w:type="spellStart"/>
      <w:r w:rsidRPr="00EB75C4">
        <w:rPr>
          <w:rFonts w:ascii="Times New Roman" w:eastAsia="Times New Roman" w:hAnsi="Times New Roman" w:cs="Times New Roman"/>
          <w:sz w:val="24"/>
          <w:szCs w:val="24"/>
          <w:lang w:eastAsia="hr-HR"/>
        </w:rPr>
        <w:t>CARNetovoj</w:t>
      </w:r>
      <w:proofErr w:type="spellEnd"/>
      <w:r w:rsidRPr="00EB75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službi za podršku obrazovnom sustavu na obrascu za prigovor koji je dostupan na mrežnoj stranici </w:t>
      </w:r>
      <w:proofErr w:type="spellStart"/>
      <w:r w:rsidRPr="00EB75C4">
        <w:rPr>
          <w:rFonts w:ascii="Times New Roman" w:eastAsia="Times New Roman" w:hAnsi="Times New Roman" w:cs="Times New Roman"/>
          <w:sz w:val="24"/>
          <w:szCs w:val="24"/>
          <w:lang w:eastAsia="hr-HR"/>
        </w:rPr>
        <w:t>NISpuSŠ</w:t>
      </w:r>
      <w:proofErr w:type="spellEnd"/>
      <w:r w:rsidRPr="00EB75C4">
        <w:rPr>
          <w:rFonts w:ascii="Times New Roman" w:eastAsia="Times New Roman" w:hAnsi="Times New Roman" w:cs="Times New Roman"/>
          <w:sz w:val="24"/>
          <w:szCs w:val="24"/>
          <w:lang w:eastAsia="hr-HR"/>
        </w:rPr>
        <w:t>-a.</w:t>
      </w:r>
    </w:p>
    <w:p w:rsidR="00EB75C4" w:rsidRPr="00EB75C4" w:rsidRDefault="00EB75C4" w:rsidP="00EB75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B75C4">
        <w:rPr>
          <w:rFonts w:ascii="Times New Roman" w:eastAsia="Times New Roman" w:hAnsi="Times New Roman" w:cs="Times New Roman"/>
          <w:sz w:val="24"/>
          <w:szCs w:val="24"/>
          <w:lang w:eastAsia="hr-HR"/>
        </w:rPr>
        <w:t>(5) U slučaju da učenik pri ocjenjivanju ispita provjere sposobnosti i darovitosti ili znanja nije zadovoljan ocjenom, može podnijeti prigovor pisanim putem srednjoj školi koja je provela ispit.</w:t>
      </w:r>
    </w:p>
    <w:p w:rsidR="00EB75C4" w:rsidRPr="00EB75C4" w:rsidRDefault="00EB75C4" w:rsidP="00EB75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B75C4">
        <w:rPr>
          <w:rFonts w:ascii="Times New Roman" w:eastAsia="Times New Roman" w:hAnsi="Times New Roman" w:cs="Times New Roman"/>
          <w:sz w:val="24"/>
          <w:szCs w:val="24"/>
          <w:lang w:eastAsia="hr-HR"/>
        </w:rPr>
        <w:t>(6) U slučaju da se utvrdi neregularnost ili nepravilnost u postupku provedbe ispita, ravnatelj srednje škole na prijedlog upisnoga povjerenstva mora otkloniti te nepravilnosti i utvrditi novu ocjenu.</w:t>
      </w:r>
    </w:p>
    <w:p w:rsidR="00EB75C4" w:rsidRPr="00EB75C4" w:rsidRDefault="00EB75C4" w:rsidP="00EB75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B75C4">
        <w:rPr>
          <w:rFonts w:ascii="Times New Roman" w:eastAsia="Times New Roman" w:hAnsi="Times New Roman" w:cs="Times New Roman"/>
          <w:sz w:val="24"/>
          <w:szCs w:val="24"/>
          <w:lang w:eastAsia="hr-HR"/>
        </w:rPr>
        <w:t>(7) Rokovi za podnošenje prigovora iz ove točke utvrđeni su u točkama X., XI., XII. i XIII. ove odluke.</w:t>
      </w:r>
    </w:p>
    <w:p w:rsidR="00EB75C4" w:rsidRPr="00EB75C4" w:rsidRDefault="00EB75C4" w:rsidP="00EB75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B75C4">
        <w:rPr>
          <w:rFonts w:ascii="Times New Roman" w:eastAsia="Times New Roman" w:hAnsi="Times New Roman" w:cs="Times New Roman"/>
          <w:sz w:val="24"/>
          <w:szCs w:val="24"/>
          <w:lang w:eastAsia="hr-HR"/>
        </w:rPr>
        <w:t>NATJEČAJ ZA UPIS UČENIKA</w:t>
      </w:r>
    </w:p>
    <w:p w:rsidR="00EB75C4" w:rsidRPr="00EB75C4" w:rsidRDefault="00EB75C4" w:rsidP="00EB75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B75C4">
        <w:rPr>
          <w:rFonts w:ascii="Times New Roman" w:eastAsia="Times New Roman" w:hAnsi="Times New Roman" w:cs="Times New Roman"/>
          <w:sz w:val="24"/>
          <w:szCs w:val="24"/>
          <w:lang w:eastAsia="hr-HR"/>
        </w:rPr>
        <w:t>XV.</w:t>
      </w:r>
    </w:p>
    <w:p w:rsidR="00EB75C4" w:rsidRPr="00EB75C4" w:rsidRDefault="00EB75C4" w:rsidP="00EB75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B75C4">
        <w:rPr>
          <w:rFonts w:ascii="Times New Roman" w:eastAsia="Times New Roman" w:hAnsi="Times New Roman" w:cs="Times New Roman"/>
          <w:sz w:val="24"/>
          <w:szCs w:val="24"/>
          <w:lang w:eastAsia="hr-HR"/>
        </w:rPr>
        <w:t>(1) Natječaj za upis učenika objavljuje se najkasnije do 19. lipnja 2019. godine na mrežnim stranicama i oglasnim pločama srednje škole i osnivača.</w:t>
      </w:r>
    </w:p>
    <w:p w:rsidR="00EB75C4" w:rsidRPr="00EB75C4" w:rsidRDefault="00EB75C4" w:rsidP="00EB75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B75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(2) Sve uvjete koje srednja škola propisuje natječajem za upis, kao i ostale uvjete važne za nastavak obrazovanja u pojedinim obrazovnim programima srednja škola dužna je unijeti u </w:t>
      </w:r>
      <w:proofErr w:type="spellStart"/>
      <w:r w:rsidRPr="00EB75C4">
        <w:rPr>
          <w:rFonts w:ascii="Times New Roman" w:eastAsia="Times New Roman" w:hAnsi="Times New Roman" w:cs="Times New Roman"/>
          <w:sz w:val="24"/>
          <w:szCs w:val="24"/>
          <w:lang w:eastAsia="hr-HR"/>
        </w:rPr>
        <w:t>NISpuSŠ</w:t>
      </w:r>
      <w:proofErr w:type="spellEnd"/>
      <w:r w:rsidRPr="00EB75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najkasnije do propisanog datuma za početak prijava obrazovnih programa utvrđenog u točkama X., XI. i XII. ove odluke.</w:t>
      </w:r>
    </w:p>
    <w:p w:rsidR="00EB75C4" w:rsidRPr="00EB75C4" w:rsidRDefault="00EB75C4" w:rsidP="00EB75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B75C4">
        <w:rPr>
          <w:rFonts w:ascii="Times New Roman" w:eastAsia="Times New Roman" w:hAnsi="Times New Roman" w:cs="Times New Roman"/>
          <w:sz w:val="24"/>
          <w:szCs w:val="24"/>
          <w:lang w:eastAsia="hr-HR"/>
        </w:rPr>
        <w:t>(3) Natječaj za upis sadrži:</w:t>
      </w:r>
    </w:p>
    <w:p w:rsidR="00EB75C4" w:rsidRPr="00EB75C4" w:rsidRDefault="00EB75C4" w:rsidP="00EB75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B75C4">
        <w:rPr>
          <w:rFonts w:ascii="Times New Roman" w:eastAsia="Times New Roman" w:hAnsi="Times New Roman" w:cs="Times New Roman"/>
          <w:sz w:val="24"/>
          <w:szCs w:val="24"/>
          <w:lang w:eastAsia="hr-HR"/>
        </w:rPr>
        <w:t>– popis programa obrazovanja i broj upisnih mjesta po vrstama programa obrazovanja sukladno Strukturi,</w:t>
      </w:r>
    </w:p>
    <w:p w:rsidR="00EB75C4" w:rsidRPr="00EB75C4" w:rsidRDefault="00EB75C4" w:rsidP="00EB75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B75C4">
        <w:rPr>
          <w:rFonts w:ascii="Times New Roman" w:eastAsia="Times New Roman" w:hAnsi="Times New Roman" w:cs="Times New Roman"/>
          <w:sz w:val="24"/>
          <w:szCs w:val="24"/>
          <w:lang w:eastAsia="hr-HR"/>
        </w:rPr>
        <w:t>– rokove za upis učenika u I. razred u skladu s točkama X., XI. i XII. ove odluke,</w:t>
      </w:r>
    </w:p>
    <w:p w:rsidR="00EB75C4" w:rsidRPr="00EB75C4" w:rsidRDefault="00EB75C4" w:rsidP="00EB75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B75C4">
        <w:rPr>
          <w:rFonts w:ascii="Times New Roman" w:eastAsia="Times New Roman" w:hAnsi="Times New Roman" w:cs="Times New Roman"/>
          <w:sz w:val="24"/>
          <w:szCs w:val="24"/>
          <w:lang w:eastAsia="hr-HR"/>
        </w:rPr>
        <w:t>– predmet posebno važan za upis koji određuje srednja škola,</w:t>
      </w:r>
    </w:p>
    <w:p w:rsidR="00EB75C4" w:rsidRPr="00EB75C4" w:rsidRDefault="00EB75C4" w:rsidP="00EB75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B75C4">
        <w:rPr>
          <w:rFonts w:ascii="Times New Roman" w:eastAsia="Times New Roman" w:hAnsi="Times New Roman" w:cs="Times New Roman"/>
          <w:sz w:val="24"/>
          <w:szCs w:val="24"/>
          <w:lang w:eastAsia="hr-HR"/>
        </w:rPr>
        <w:t>– natjecanje iz znanja koje se vrednuje pri upisu, a određuje ga srednja škola,</w:t>
      </w:r>
    </w:p>
    <w:p w:rsidR="00EB75C4" w:rsidRPr="00EB75C4" w:rsidRDefault="00EB75C4" w:rsidP="00EB75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B75C4">
        <w:rPr>
          <w:rFonts w:ascii="Times New Roman" w:eastAsia="Times New Roman" w:hAnsi="Times New Roman" w:cs="Times New Roman"/>
          <w:sz w:val="24"/>
          <w:szCs w:val="24"/>
          <w:lang w:eastAsia="hr-HR"/>
        </w:rPr>
        <w:t>– popis zdravstvenih zahtjeva za programe obrazovanja u koje srednja škola planira upisati učenike (sukladno Jedinstvenome popisu zdravstvenih zahtjeva srednjoškolskih programa u svrhu upisa u I. razred srednje škole),</w:t>
      </w:r>
    </w:p>
    <w:p w:rsidR="00EB75C4" w:rsidRPr="00EB75C4" w:rsidRDefault="00EB75C4" w:rsidP="00EB75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B75C4">
        <w:rPr>
          <w:rFonts w:ascii="Times New Roman" w:eastAsia="Times New Roman" w:hAnsi="Times New Roman" w:cs="Times New Roman"/>
          <w:sz w:val="24"/>
          <w:szCs w:val="24"/>
          <w:lang w:eastAsia="hr-HR"/>
        </w:rPr>
        <w:t>– popis potrebnih dokumenata koji su uvjet za upis u pojedini program obrazovanja,</w:t>
      </w:r>
    </w:p>
    <w:p w:rsidR="00EB75C4" w:rsidRPr="00EB75C4" w:rsidRDefault="00EB75C4" w:rsidP="00EB75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B75C4">
        <w:rPr>
          <w:rFonts w:ascii="Times New Roman" w:eastAsia="Times New Roman" w:hAnsi="Times New Roman" w:cs="Times New Roman"/>
          <w:sz w:val="24"/>
          <w:szCs w:val="24"/>
          <w:lang w:eastAsia="hr-HR"/>
        </w:rPr>
        <w:t>– datume provođenja dodatnih ispita i provjera sukladno rokovima navedenima u točkama X., XI. i XII. ove odluke,</w:t>
      </w:r>
    </w:p>
    <w:p w:rsidR="00EB75C4" w:rsidRPr="00EB75C4" w:rsidRDefault="00EB75C4" w:rsidP="00EB75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B75C4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– popis stranih jezika koji se izvode u školi kao obvezni nastavni predmeti,</w:t>
      </w:r>
    </w:p>
    <w:p w:rsidR="00EB75C4" w:rsidRPr="00EB75C4" w:rsidRDefault="00EB75C4" w:rsidP="00EB75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B75C4">
        <w:rPr>
          <w:rFonts w:ascii="Times New Roman" w:eastAsia="Times New Roman" w:hAnsi="Times New Roman" w:cs="Times New Roman"/>
          <w:sz w:val="24"/>
          <w:szCs w:val="24"/>
          <w:lang w:eastAsia="hr-HR"/>
        </w:rPr>
        <w:t>– popis nastavnih predmeta koji se izvode na nekom od stranih jezika (ako škola ima odobrenje Ministarstva za izvođenje dijela nastave na nekom od stranih jezika),</w:t>
      </w:r>
    </w:p>
    <w:p w:rsidR="00EB75C4" w:rsidRPr="00EB75C4" w:rsidRDefault="00EB75C4" w:rsidP="00EB75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B75C4">
        <w:rPr>
          <w:rFonts w:ascii="Times New Roman" w:eastAsia="Times New Roman" w:hAnsi="Times New Roman" w:cs="Times New Roman"/>
          <w:sz w:val="24"/>
          <w:szCs w:val="24"/>
          <w:lang w:eastAsia="hr-HR"/>
        </w:rPr>
        <w:t>– naknadu za povećane troškove obrazovanja propisanu točkom XIX. ove odluke,</w:t>
      </w:r>
    </w:p>
    <w:p w:rsidR="00EB75C4" w:rsidRPr="00EB75C4" w:rsidRDefault="00EB75C4" w:rsidP="00EB75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B75C4">
        <w:rPr>
          <w:rFonts w:ascii="Times New Roman" w:eastAsia="Times New Roman" w:hAnsi="Times New Roman" w:cs="Times New Roman"/>
          <w:sz w:val="24"/>
          <w:szCs w:val="24"/>
          <w:lang w:eastAsia="hr-HR"/>
        </w:rPr>
        <w:t>– iznos školarine ako se naplaćuje,</w:t>
      </w:r>
    </w:p>
    <w:p w:rsidR="00EB75C4" w:rsidRPr="00EB75C4" w:rsidRDefault="00EB75C4" w:rsidP="00EB75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B75C4">
        <w:rPr>
          <w:rFonts w:ascii="Times New Roman" w:eastAsia="Times New Roman" w:hAnsi="Times New Roman" w:cs="Times New Roman"/>
          <w:sz w:val="24"/>
          <w:szCs w:val="24"/>
          <w:lang w:eastAsia="hr-HR"/>
        </w:rPr>
        <w:t>– datume zaprimanja upisnica i ostale dokumentacije potrebne za upis,</w:t>
      </w:r>
    </w:p>
    <w:p w:rsidR="00EB75C4" w:rsidRPr="00EB75C4" w:rsidRDefault="00EB75C4" w:rsidP="00EB75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B75C4">
        <w:rPr>
          <w:rFonts w:ascii="Times New Roman" w:eastAsia="Times New Roman" w:hAnsi="Times New Roman" w:cs="Times New Roman"/>
          <w:sz w:val="24"/>
          <w:szCs w:val="24"/>
          <w:lang w:eastAsia="hr-HR"/>
        </w:rPr>
        <w:t>– ostale kriterije i uvjete upisa koji se utvrđuju u skladu s ovom Odlukom i Pravilnikom o elementima i kriterijima.</w:t>
      </w:r>
    </w:p>
    <w:p w:rsidR="00EB75C4" w:rsidRPr="00EB75C4" w:rsidRDefault="00EB75C4" w:rsidP="00EB75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B75C4">
        <w:rPr>
          <w:rFonts w:ascii="Times New Roman" w:eastAsia="Times New Roman" w:hAnsi="Times New Roman" w:cs="Times New Roman"/>
          <w:sz w:val="24"/>
          <w:szCs w:val="24"/>
          <w:lang w:eastAsia="hr-HR"/>
        </w:rPr>
        <w:t>(4) Kada je u pojedinoj školi uvjet za upis znanje određenoga stranog jezika koji učenik u osnovnoj školi nije učio, upisno povjerenstvo srednje škole u koju se učenik prijavljuje za upis dužno je nakon pisanog zahtjeva učenika provjeriti njegovo znanje iz tog jezika, o čemu škola sastavlja zapisnik.</w:t>
      </w:r>
    </w:p>
    <w:p w:rsidR="00EB75C4" w:rsidRPr="00EB75C4" w:rsidRDefault="00EB75C4" w:rsidP="00EB75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B75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Datum održavanja provjere znanja stranoga jezika srednje škole dužne su objaviti u natječaju za upis učenika i </w:t>
      </w:r>
      <w:proofErr w:type="spellStart"/>
      <w:r w:rsidRPr="00EB75C4">
        <w:rPr>
          <w:rFonts w:ascii="Times New Roman" w:eastAsia="Times New Roman" w:hAnsi="Times New Roman" w:cs="Times New Roman"/>
          <w:sz w:val="24"/>
          <w:szCs w:val="24"/>
          <w:lang w:eastAsia="hr-HR"/>
        </w:rPr>
        <w:t>NISpuSŠ</w:t>
      </w:r>
      <w:proofErr w:type="spellEnd"/>
      <w:r w:rsidRPr="00EB75C4">
        <w:rPr>
          <w:rFonts w:ascii="Times New Roman" w:eastAsia="Times New Roman" w:hAnsi="Times New Roman" w:cs="Times New Roman"/>
          <w:sz w:val="24"/>
          <w:szCs w:val="24"/>
          <w:lang w:eastAsia="hr-HR"/>
        </w:rPr>
        <w:t>-u, sukladno rokovima navedenima u točkama X., XI. i XII. ove odluke.</w:t>
      </w:r>
    </w:p>
    <w:p w:rsidR="00EB75C4" w:rsidRPr="00EB75C4" w:rsidRDefault="00EB75C4" w:rsidP="00EB75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B75C4">
        <w:rPr>
          <w:rFonts w:ascii="Times New Roman" w:eastAsia="Times New Roman" w:hAnsi="Times New Roman" w:cs="Times New Roman"/>
          <w:sz w:val="24"/>
          <w:szCs w:val="24"/>
          <w:lang w:eastAsia="hr-HR"/>
        </w:rPr>
        <w:t>(5) Datum, način i postupak te druge važne elemente provođenja dodatnih ispita i provjera sposobnosti i darovitosti ili znanja utvrđuje srednja škola koja ih provodi.</w:t>
      </w:r>
    </w:p>
    <w:p w:rsidR="00EB75C4" w:rsidRPr="00EB75C4" w:rsidRDefault="00EB75C4" w:rsidP="00EB75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B75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(6) Srednje škole koje planiraju upis učenika u programe obrazovanja za vezane obrte dužne su u natječaju za upis objaviti točan naziv programa i oznaku »JMO« uz programe obrazovanja za vezane obrte. Sve škole koje planiraju upis učenika u te programe dužne su pravodobno i na prikladan način (oglasna ploča škole, mrežne stranice škole, </w:t>
      </w:r>
      <w:proofErr w:type="spellStart"/>
      <w:r w:rsidRPr="00EB75C4">
        <w:rPr>
          <w:rFonts w:ascii="Times New Roman" w:eastAsia="Times New Roman" w:hAnsi="Times New Roman" w:cs="Times New Roman"/>
          <w:sz w:val="24"/>
          <w:szCs w:val="24"/>
          <w:lang w:eastAsia="hr-HR"/>
        </w:rPr>
        <w:t>NISpuSŠ</w:t>
      </w:r>
      <w:proofErr w:type="spellEnd"/>
      <w:r w:rsidRPr="00EB75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sl.) izvijestiti učenike i roditelje/skrbnike učenika o načinu obrazovanja u programima za vezane obrte (o broju nastavnih sati, broju sati i drugim pojedinostima o praktičnoj nastavi i vježbama naukovanja, izradi i obrani završnoga rada i sl.) te o drugim uvjetima koji su navedeni u Pravilniku o elementima i kriterijima (dokazivanje zdravstvene sposobnosti kandidata za obavljanje poslova i radnih zadaća u odabranome zanimanju, sklapanje ugovora o naukovanju i dr.).</w:t>
      </w:r>
    </w:p>
    <w:p w:rsidR="00EB75C4" w:rsidRPr="00EB75C4" w:rsidRDefault="00EB75C4" w:rsidP="00EB75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B75C4">
        <w:rPr>
          <w:rFonts w:ascii="Times New Roman" w:eastAsia="Times New Roman" w:hAnsi="Times New Roman" w:cs="Times New Roman"/>
          <w:sz w:val="24"/>
          <w:szCs w:val="24"/>
          <w:lang w:eastAsia="hr-HR"/>
        </w:rPr>
        <w:t>PRIJAVA I UPIS UČENIKA U SREDNJU ŠKOLU</w:t>
      </w:r>
    </w:p>
    <w:p w:rsidR="00EB75C4" w:rsidRPr="00EB75C4" w:rsidRDefault="00EB75C4" w:rsidP="00EB75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B75C4">
        <w:rPr>
          <w:rFonts w:ascii="Times New Roman" w:eastAsia="Times New Roman" w:hAnsi="Times New Roman" w:cs="Times New Roman"/>
          <w:sz w:val="24"/>
          <w:szCs w:val="24"/>
          <w:lang w:eastAsia="hr-HR"/>
        </w:rPr>
        <w:t>Prijava učenika za upis u srednju školu</w:t>
      </w:r>
    </w:p>
    <w:p w:rsidR="00EB75C4" w:rsidRPr="00EB75C4" w:rsidRDefault="00EB75C4" w:rsidP="00EB75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B75C4">
        <w:rPr>
          <w:rFonts w:ascii="Times New Roman" w:eastAsia="Times New Roman" w:hAnsi="Times New Roman" w:cs="Times New Roman"/>
          <w:sz w:val="24"/>
          <w:szCs w:val="24"/>
          <w:lang w:eastAsia="hr-HR"/>
        </w:rPr>
        <w:t>XVI.</w:t>
      </w:r>
    </w:p>
    <w:p w:rsidR="00EB75C4" w:rsidRPr="00EB75C4" w:rsidRDefault="00EB75C4" w:rsidP="00EB75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B75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(1) Učenici koji osnovno obrazovanje završavaju kao redoviti učenici osnovne škole u Republici Hrvatskoj u školskoj godini 2018./2019. prijavljuju se u </w:t>
      </w:r>
      <w:proofErr w:type="spellStart"/>
      <w:r w:rsidRPr="00EB75C4">
        <w:rPr>
          <w:rFonts w:ascii="Times New Roman" w:eastAsia="Times New Roman" w:hAnsi="Times New Roman" w:cs="Times New Roman"/>
          <w:sz w:val="24"/>
          <w:szCs w:val="24"/>
          <w:lang w:eastAsia="hr-HR"/>
        </w:rPr>
        <w:t>NISpuSŠ</w:t>
      </w:r>
      <w:proofErr w:type="spellEnd"/>
      <w:r w:rsidRPr="00EB75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skladu s postupcima opisanima na mrežnoj stranici www.upisi.hr.</w:t>
      </w:r>
    </w:p>
    <w:p w:rsidR="00EB75C4" w:rsidRPr="00EB75C4" w:rsidRDefault="00EB75C4" w:rsidP="00EB75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B75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(2) Učenici koji osnovno obrazovanje ne završavaju kao redoviti učenici osnovne škole u Republici Hrvatskoj (kandidati koji osnovno obrazovanje završavaju ili su završili u inozemstvu ili drugim obrazovnim sustavima; kandidati koji nisu s pozitivnim uspjehom </w:t>
      </w:r>
      <w:r w:rsidRPr="00EB75C4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završili prvi razred srednje škole u Republici Hrvatskoj, ispisali su se te žele ponovno upisati prvi razred u drugome obrazovnom programu; kandidati koji su prethodne školske godine završili osnovno obrazovanje u Republici Hrvatskoj, ali se nisu upisali u srednju školu) prijavljuju se Središnjem prijavnom uredu na način opisan na mrežnoj stranici www.upisi.hr.</w:t>
      </w:r>
    </w:p>
    <w:p w:rsidR="00EB75C4" w:rsidRPr="00EB75C4" w:rsidRDefault="00EB75C4" w:rsidP="00EB75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B75C4">
        <w:rPr>
          <w:rFonts w:ascii="Times New Roman" w:eastAsia="Times New Roman" w:hAnsi="Times New Roman" w:cs="Times New Roman"/>
          <w:sz w:val="24"/>
          <w:szCs w:val="24"/>
          <w:lang w:eastAsia="hr-HR"/>
        </w:rPr>
        <w:t>(3) Učenici koji se žele upisati u I. razred srednje škole u školskoj godini 2019./2020., a stekli su svjedodžbe koje nisu izdane u Republici Hrvatskoj, dužni su pokrenuti postupak priznavanja završenoga osnovnog obrazovanja. Na temelju Zakona o priznavanju inozemnih obrazovnih kvalifikacija (»Narodne novine«, broj 158/2003, 198/2003, 138/2006 i 45/2011) postupak priznavanja završenoga osnovnog obrazovanja u inozemstvu, radi pristupa srednjem obrazovanju u Republici Hrvatskoj, provodi školska ustanova u koju se podnositelj zahtjeva upisuje.</w:t>
      </w:r>
    </w:p>
    <w:p w:rsidR="00EB75C4" w:rsidRPr="00EB75C4" w:rsidRDefault="00EB75C4" w:rsidP="00EB75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B75C4">
        <w:rPr>
          <w:rFonts w:ascii="Times New Roman" w:eastAsia="Times New Roman" w:hAnsi="Times New Roman" w:cs="Times New Roman"/>
          <w:sz w:val="24"/>
          <w:szCs w:val="24"/>
          <w:lang w:eastAsia="hr-HR"/>
        </w:rPr>
        <w:t>(4) Postupci potvrđivanja (zaključavanja) lista prioriteta, potpisivanja i pohranjivanja prijavnica s konačnom listom prioriteta učenika opisani su na mrežnoj stranici www.upisi.hr.</w:t>
      </w:r>
    </w:p>
    <w:p w:rsidR="00EB75C4" w:rsidRPr="00EB75C4" w:rsidRDefault="00EB75C4" w:rsidP="00EB75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B75C4">
        <w:rPr>
          <w:rFonts w:ascii="Times New Roman" w:eastAsia="Times New Roman" w:hAnsi="Times New Roman" w:cs="Times New Roman"/>
          <w:sz w:val="24"/>
          <w:szCs w:val="24"/>
          <w:lang w:eastAsia="hr-HR"/>
        </w:rPr>
        <w:t>Upis učenika u I. razred srednje škole</w:t>
      </w:r>
    </w:p>
    <w:p w:rsidR="00EB75C4" w:rsidRPr="00EB75C4" w:rsidRDefault="00EB75C4" w:rsidP="00EB75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B75C4">
        <w:rPr>
          <w:rFonts w:ascii="Times New Roman" w:eastAsia="Times New Roman" w:hAnsi="Times New Roman" w:cs="Times New Roman"/>
          <w:sz w:val="24"/>
          <w:szCs w:val="24"/>
          <w:lang w:eastAsia="hr-HR"/>
        </w:rPr>
        <w:t>XVII.</w:t>
      </w:r>
    </w:p>
    <w:p w:rsidR="00EB75C4" w:rsidRPr="00EB75C4" w:rsidRDefault="00EB75C4" w:rsidP="00EB75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B75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(1) Na temelju javne objave konačnih ljestvica poretka učenika u </w:t>
      </w:r>
      <w:proofErr w:type="spellStart"/>
      <w:r w:rsidRPr="00EB75C4">
        <w:rPr>
          <w:rFonts w:ascii="Times New Roman" w:eastAsia="Times New Roman" w:hAnsi="Times New Roman" w:cs="Times New Roman"/>
          <w:sz w:val="24"/>
          <w:szCs w:val="24"/>
          <w:lang w:eastAsia="hr-HR"/>
        </w:rPr>
        <w:t>NISpuSŠ</w:t>
      </w:r>
      <w:proofErr w:type="spellEnd"/>
      <w:r w:rsidRPr="00EB75C4">
        <w:rPr>
          <w:rFonts w:ascii="Times New Roman" w:eastAsia="Times New Roman" w:hAnsi="Times New Roman" w:cs="Times New Roman"/>
          <w:sz w:val="24"/>
          <w:szCs w:val="24"/>
          <w:lang w:eastAsia="hr-HR"/>
        </w:rPr>
        <w:t>-u učenik ostvaruje pravo upisa u I. razred srednje škole u školskoj godini 2019./2020.</w:t>
      </w:r>
    </w:p>
    <w:p w:rsidR="00EB75C4" w:rsidRPr="00EB75C4" w:rsidRDefault="00EB75C4" w:rsidP="00EB75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B75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(2) Iznimno od stavka 1. ove točke, učenici koji se upisuju u programe obrazovanja za koje je potrebno dostaviti dokumente o ispunjavanju posebnih uvjeta iz natječaja za upis (dokazivanje zdravstvene sposobnosti kandidata za obavljanje poslova i radnih zadaća u odabranom zanimanju i sl.) te učenici koji su ostvarili dodatna prava za upis, ostvaruju pravo upisa u srednju školu u školskoj godini 2019./2020. nakon dostave navedenih dokumenata u predviđenim rokovima iz točke X., XI. i XII. ove odluke, što u </w:t>
      </w:r>
      <w:proofErr w:type="spellStart"/>
      <w:r w:rsidRPr="00EB75C4">
        <w:rPr>
          <w:rFonts w:ascii="Times New Roman" w:eastAsia="Times New Roman" w:hAnsi="Times New Roman" w:cs="Times New Roman"/>
          <w:sz w:val="24"/>
          <w:szCs w:val="24"/>
          <w:lang w:eastAsia="hr-HR"/>
        </w:rPr>
        <w:t>NISpuSŠ</w:t>
      </w:r>
      <w:proofErr w:type="spellEnd"/>
      <w:r w:rsidRPr="00EB75C4">
        <w:rPr>
          <w:rFonts w:ascii="Times New Roman" w:eastAsia="Times New Roman" w:hAnsi="Times New Roman" w:cs="Times New Roman"/>
          <w:sz w:val="24"/>
          <w:szCs w:val="24"/>
          <w:lang w:eastAsia="hr-HR"/>
        </w:rPr>
        <w:t>-u potvrđuje srednja škola u kojoj učenik ostvaruje pravo upisa sukladno konačnoj ljestvici poretka. Učenici koji ne dostave navedenu dokumentaciju u propisanim rokovima u točkama X., XI. i XII. ove odluke gube pravo upisa ostvarenog u ljetnome upisnom roku te se u jesenskome roku mogu kandidirati za upis u preostala slobodna upisna mjesta.</w:t>
      </w:r>
    </w:p>
    <w:p w:rsidR="00EB75C4" w:rsidRPr="00EB75C4" w:rsidRDefault="00EB75C4" w:rsidP="00EB75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B75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(3) Učenik svoj upis potvrđuje vlastoručnim potpisom i potpisom roditelja/skrbnika na obrascu (upisnici) dostupnom na mrežnoj stranici </w:t>
      </w:r>
      <w:proofErr w:type="spellStart"/>
      <w:r w:rsidRPr="00EB75C4">
        <w:rPr>
          <w:rFonts w:ascii="Times New Roman" w:eastAsia="Times New Roman" w:hAnsi="Times New Roman" w:cs="Times New Roman"/>
          <w:sz w:val="24"/>
          <w:szCs w:val="24"/>
          <w:lang w:eastAsia="hr-HR"/>
        </w:rPr>
        <w:t>NISpuSŠ</w:t>
      </w:r>
      <w:proofErr w:type="spellEnd"/>
      <w:r w:rsidRPr="00EB75C4">
        <w:rPr>
          <w:rFonts w:ascii="Times New Roman" w:eastAsia="Times New Roman" w:hAnsi="Times New Roman" w:cs="Times New Roman"/>
          <w:sz w:val="24"/>
          <w:szCs w:val="24"/>
          <w:lang w:eastAsia="hr-HR"/>
        </w:rPr>
        <w:t>-a (www.upisi.hr), koji je dužan dostaviti u srednju školu u rokovima utvrđenim u točkama X., XI. i XII. ove odluke.</w:t>
      </w:r>
    </w:p>
    <w:p w:rsidR="00EB75C4" w:rsidRPr="00EB75C4" w:rsidRDefault="00EB75C4" w:rsidP="00EB75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B75C4">
        <w:rPr>
          <w:rFonts w:ascii="Times New Roman" w:eastAsia="Times New Roman" w:hAnsi="Times New Roman" w:cs="Times New Roman"/>
          <w:sz w:val="24"/>
          <w:szCs w:val="24"/>
          <w:lang w:eastAsia="hr-HR"/>
        </w:rPr>
        <w:t>(4) Nakon što učenik potvrdi svoj upis vlastoručnim potpisom i potpisom roditelja/skrbnika na obrascu (upisnici) i dostavi ga srednjoj školi, učenik je upisan u I. razred srednje škole u školskoj godini 2019./2020. Ako učenik zbog opravdanih razloga nije u mogućnosti u propisanim rokovima sukladno točkama X., XI. i XII. ove odluke dostaviti potpisan obrazac (upisnicu) za upis u I. razred, dužan ga je dostaviti njegov roditelj/skrbnik ili opunomoćenik.</w:t>
      </w:r>
    </w:p>
    <w:p w:rsidR="00EB75C4" w:rsidRPr="00EB75C4" w:rsidRDefault="00EB75C4" w:rsidP="00EB75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B75C4">
        <w:rPr>
          <w:rFonts w:ascii="Times New Roman" w:eastAsia="Times New Roman" w:hAnsi="Times New Roman" w:cs="Times New Roman"/>
          <w:sz w:val="24"/>
          <w:szCs w:val="24"/>
          <w:lang w:eastAsia="hr-HR"/>
        </w:rPr>
        <w:t>USTROJAVANJE RAZREDNIH ODJELA</w:t>
      </w:r>
    </w:p>
    <w:p w:rsidR="00EB75C4" w:rsidRPr="00EB75C4" w:rsidRDefault="00EB75C4" w:rsidP="00EB75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B75C4">
        <w:rPr>
          <w:rFonts w:ascii="Times New Roman" w:eastAsia="Times New Roman" w:hAnsi="Times New Roman" w:cs="Times New Roman"/>
          <w:sz w:val="24"/>
          <w:szCs w:val="24"/>
          <w:lang w:eastAsia="hr-HR"/>
        </w:rPr>
        <w:t>XVIII.</w:t>
      </w:r>
    </w:p>
    <w:p w:rsidR="00EB75C4" w:rsidRPr="00EB75C4" w:rsidRDefault="00EB75C4" w:rsidP="00EB75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B75C4">
        <w:rPr>
          <w:rFonts w:ascii="Times New Roman" w:eastAsia="Times New Roman" w:hAnsi="Times New Roman" w:cs="Times New Roman"/>
          <w:sz w:val="24"/>
          <w:szCs w:val="24"/>
          <w:lang w:eastAsia="hr-HR"/>
        </w:rPr>
        <w:t>(1) Upis učenika u I. razred srednje škole u školskoj godini 2019./2020. provodi se u skladu sa Strukturom.</w:t>
      </w:r>
    </w:p>
    <w:p w:rsidR="00EB75C4" w:rsidRPr="00EB75C4" w:rsidRDefault="00EB75C4" w:rsidP="00EB75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B75C4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(2) Škola može uz odobrenje ministrice znanosti i obrazovanja (u daljnjem tekstu: ministrica) u </w:t>
      </w:r>
      <w:proofErr w:type="spellStart"/>
      <w:r w:rsidRPr="00EB75C4">
        <w:rPr>
          <w:rFonts w:ascii="Times New Roman" w:eastAsia="Times New Roman" w:hAnsi="Times New Roman" w:cs="Times New Roman"/>
          <w:sz w:val="24"/>
          <w:szCs w:val="24"/>
          <w:lang w:eastAsia="hr-HR"/>
        </w:rPr>
        <w:t>NISpuSŠ</w:t>
      </w:r>
      <w:proofErr w:type="spellEnd"/>
      <w:r w:rsidRPr="00EB75C4">
        <w:rPr>
          <w:rFonts w:ascii="Times New Roman" w:eastAsia="Times New Roman" w:hAnsi="Times New Roman" w:cs="Times New Roman"/>
          <w:sz w:val="24"/>
          <w:szCs w:val="24"/>
          <w:lang w:eastAsia="hr-HR"/>
        </w:rPr>
        <w:t>-u povećati broj upisnih mjesta utvrđenih u Strukturi najviše do 28 učenika u razrednom odjelu i to u slučaju ako učenik srednje škole ne položi popravni ispit te ponavlja I. razred (učenik ponavljač).</w:t>
      </w:r>
    </w:p>
    <w:p w:rsidR="00EB75C4" w:rsidRPr="00EB75C4" w:rsidRDefault="00EB75C4" w:rsidP="00EB75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B75C4">
        <w:rPr>
          <w:rFonts w:ascii="Times New Roman" w:eastAsia="Times New Roman" w:hAnsi="Times New Roman" w:cs="Times New Roman"/>
          <w:sz w:val="24"/>
          <w:szCs w:val="24"/>
          <w:lang w:eastAsia="hr-HR"/>
        </w:rPr>
        <w:t>(3) Iznimno, škola može uz pisanu suglasnost ministrice povećati broj upisnih mjesta utvrđenih u Strukturi najviše do 30 učenika u razrednom odjelu isključivo u slučajevima:</w:t>
      </w:r>
    </w:p>
    <w:p w:rsidR="00EB75C4" w:rsidRPr="00EB75C4" w:rsidRDefault="00EB75C4" w:rsidP="00EB75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B75C4">
        <w:rPr>
          <w:rFonts w:ascii="Times New Roman" w:eastAsia="Times New Roman" w:hAnsi="Times New Roman" w:cs="Times New Roman"/>
          <w:sz w:val="24"/>
          <w:szCs w:val="24"/>
          <w:lang w:eastAsia="hr-HR"/>
        </w:rPr>
        <w:t>– ako učenik srednje škole ne položi popravni ispit u jesenskome roku te ponavlja I. razred,</w:t>
      </w:r>
    </w:p>
    <w:p w:rsidR="00EB75C4" w:rsidRPr="00EB75C4" w:rsidRDefault="00EB75C4" w:rsidP="00EB75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B75C4">
        <w:rPr>
          <w:rFonts w:ascii="Times New Roman" w:eastAsia="Times New Roman" w:hAnsi="Times New Roman" w:cs="Times New Roman"/>
          <w:sz w:val="24"/>
          <w:szCs w:val="24"/>
          <w:lang w:eastAsia="hr-HR"/>
        </w:rPr>
        <w:t>– ako je više učenika ostvarilo jednak broj bodova i nalaze se na istome mjestu konačne ljestvice poretka u razrednom odjelu, a njihovim bi upisom bio premašen ukupan broj od broja učenika odobrenih u tom razrednom odjelu u Strukturi,</w:t>
      </w:r>
    </w:p>
    <w:p w:rsidR="00EB75C4" w:rsidRPr="00EB75C4" w:rsidRDefault="00EB75C4" w:rsidP="00EB75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B75C4">
        <w:rPr>
          <w:rFonts w:ascii="Times New Roman" w:eastAsia="Times New Roman" w:hAnsi="Times New Roman" w:cs="Times New Roman"/>
          <w:sz w:val="24"/>
          <w:szCs w:val="24"/>
          <w:lang w:eastAsia="hr-HR"/>
        </w:rPr>
        <w:t>– ako škola integrira učenika glazbenog ili plesnog programa obrazovanja u nastavu općeobrazovnih predmeta pojedinoga razrednog odjela.</w:t>
      </w:r>
    </w:p>
    <w:p w:rsidR="00EB75C4" w:rsidRPr="00EB75C4" w:rsidRDefault="00EB75C4" w:rsidP="00EB75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B75C4">
        <w:rPr>
          <w:rFonts w:ascii="Times New Roman" w:eastAsia="Times New Roman" w:hAnsi="Times New Roman" w:cs="Times New Roman"/>
          <w:sz w:val="24"/>
          <w:szCs w:val="24"/>
          <w:lang w:eastAsia="hr-HR"/>
        </w:rPr>
        <w:t>(4) U slučajevima iz stavka 3. ove točke srednja škola dužna je Ministarstvu dostaviti sljedeću dokumentaciju:</w:t>
      </w:r>
    </w:p>
    <w:p w:rsidR="00EB75C4" w:rsidRPr="00EB75C4" w:rsidRDefault="00EB75C4" w:rsidP="00EB75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B75C4">
        <w:rPr>
          <w:rFonts w:ascii="Times New Roman" w:eastAsia="Times New Roman" w:hAnsi="Times New Roman" w:cs="Times New Roman"/>
          <w:sz w:val="24"/>
          <w:szCs w:val="24"/>
          <w:lang w:eastAsia="hr-HR"/>
        </w:rPr>
        <w:t>– obrazloženje uz zahtjev za povećanje broja učenika u razrednom odjelu u odnosu na Strukturom utvrđeni broj učenika u razrednom odjelu,</w:t>
      </w:r>
    </w:p>
    <w:p w:rsidR="00EB75C4" w:rsidRPr="00EB75C4" w:rsidRDefault="00EB75C4" w:rsidP="00EB75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B75C4">
        <w:rPr>
          <w:rFonts w:ascii="Times New Roman" w:eastAsia="Times New Roman" w:hAnsi="Times New Roman" w:cs="Times New Roman"/>
          <w:sz w:val="24"/>
          <w:szCs w:val="24"/>
          <w:lang w:eastAsia="hr-HR"/>
        </w:rPr>
        <w:t>– podatke o svakom učeniku za kojega srednja škola podnosi zahtjev,</w:t>
      </w:r>
    </w:p>
    <w:p w:rsidR="00EB75C4" w:rsidRPr="00EB75C4" w:rsidRDefault="00EB75C4" w:rsidP="00EB75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B75C4">
        <w:rPr>
          <w:rFonts w:ascii="Times New Roman" w:eastAsia="Times New Roman" w:hAnsi="Times New Roman" w:cs="Times New Roman"/>
          <w:sz w:val="24"/>
          <w:szCs w:val="24"/>
          <w:lang w:eastAsia="hr-HR"/>
        </w:rPr>
        <w:t>– dokaze iz kojih je vidljivo da učenik ostvaruje pravo upisa sukladno stavku 3. ove točke.</w:t>
      </w:r>
    </w:p>
    <w:p w:rsidR="00EB75C4" w:rsidRPr="00EB75C4" w:rsidRDefault="00EB75C4" w:rsidP="00EB75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B75C4">
        <w:rPr>
          <w:rFonts w:ascii="Times New Roman" w:eastAsia="Times New Roman" w:hAnsi="Times New Roman" w:cs="Times New Roman"/>
          <w:sz w:val="24"/>
          <w:szCs w:val="24"/>
          <w:lang w:eastAsia="hr-HR"/>
        </w:rPr>
        <w:t>(5) U slučaju smanjenog interesa učenika za upis u pojedini program obrazovanja, škola može ustrojiti razredni odjel s manjim brojem učenika od utvrđenog u Strukturi uz uvjet da taj razredni odjel nema manje od 20 učenika.</w:t>
      </w:r>
    </w:p>
    <w:p w:rsidR="00EB75C4" w:rsidRPr="00EB75C4" w:rsidRDefault="00EB75C4" w:rsidP="00EB75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B75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(6) Škola može u kombiniranim razrednim odjelima odstupiti od Strukture, uz odobrenje ministrice u </w:t>
      </w:r>
      <w:proofErr w:type="spellStart"/>
      <w:r w:rsidRPr="00EB75C4">
        <w:rPr>
          <w:rFonts w:ascii="Times New Roman" w:eastAsia="Times New Roman" w:hAnsi="Times New Roman" w:cs="Times New Roman"/>
          <w:sz w:val="24"/>
          <w:szCs w:val="24"/>
          <w:lang w:eastAsia="hr-HR"/>
        </w:rPr>
        <w:t>NISpuSŠ</w:t>
      </w:r>
      <w:proofErr w:type="spellEnd"/>
      <w:r w:rsidRPr="00EB75C4">
        <w:rPr>
          <w:rFonts w:ascii="Times New Roman" w:eastAsia="Times New Roman" w:hAnsi="Times New Roman" w:cs="Times New Roman"/>
          <w:sz w:val="24"/>
          <w:szCs w:val="24"/>
          <w:lang w:eastAsia="hr-HR"/>
        </w:rPr>
        <w:t>-u, te povećati broj upisnih mjesta u jednom programu obrazovanja i smanjiti broj u drugom, ovisno o interesu učenika, ako taj broj nije manji od 6 učenika u istom programu obrazovanja. U tim kombiniranim razrednim odjelima ne može biti ukupno manje od 20 učenika.</w:t>
      </w:r>
    </w:p>
    <w:p w:rsidR="00EB75C4" w:rsidRPr="00EB75C4" w:rsidRDefault="00EB75C4" w:rsidP="00EB75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B75C4">
        <w:rPr>
          <w:rFonts w:ascii="Times New Roman" w:eastAsia="Times New Roman" w:hAnsi="Times New Roman" w:cs="Times New Roman"/>
          <w:sz w:val="24"/>
          <w:szCs w:val="24"/>
          <w:lang w:eastAsia="hr-HR"/>
        </w:rPr>
        <w:t>(7) Škole na otocima, područjima od posebne državne skrbi, brdsko-planinskim područjima, škole s nastavom na jeziku i pismu nacionalnih manjina, škole koje izvode programe za rijetka i tradicijska zanimanja, privatne škole s pravom javnosti te škole koje izvode umjetničke programe obrazovanja, sukladno članku 4. stavku 3. Državnoga pedagoškog standarda srednjoškolskog sustava odgoja i obrazovanja (»Narodne novine«, broj 63/2008 i 90/2010), mogu odstupiti od Strukture te ustrojiti razredni odjel i s manjim brojem učenika. Iznimno od stavaka 5. i 6. ove točke, u kombiniranim razrednim odjelima u navedenim školama mogu se ustrojiti skupine i s manjim brojem učenika.</w:t>
      </w:r>
    </w:p>
    <w:p w:rsidR="00EB75C4" w:rsidRPr="00EB75C4" w:rsidRDefault="00EB75C4" w:rsidP="00EB75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B75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(8) Škole koje izvode prilagođene i posebne programe za učenike s teškoćama u razvoju mogu odstupiti od Strukture, uz odobrenje ministrice u </w:t>
      </w:r>
      <w:proofErr w:type="spellStart"/>
      <w:r w:rsidRPr="00EB75C4">
        <w:rPr>
          <w:rFonts w:ascii="Times New Roman" w:eastAsia="Times New Roman" w:hAnsi="Times New Roman" w:cs="Times New Roman"/>
          <w:sz w:val="24"/>
          <w:szCs w:val="24"/>
          <w:lang w:eastAsia="hr-HR"/>
        </w:rPr>
        <w:t>NISpuSŠ</w:t>
      </w:r>
      <w:proofErr w:type="spellEnd"/>
      <w:r w:rsidRPr="00EB75C4">
        <w:rPr>
          <w:rFonts w:ascii="Times New Roman" w:eastAsia="Times New Roman" w:hAnsi="Times New Roman" w:cs="Times New Roman"/>
          <w:sz w:val="24"/>
          <w:szCs w:val="24"/>
          <w:lang w:eastAsia="hr-HR"/>
        </w:rPr>
        <w:t>-u, i ustrojiti razredni odjel i s manjim brojem učenika.</w:t>
      </w:r>
    </w:p>
    <w:p w:rsidR="00EB75C4" w:rsidRPr="00EB75C4" w:rsidRDefault="00EB75C4" w:rsidP="00EB75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B75C4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(9) Prije objave konačne ljestvice poretka u oba upisna roka ministrica može u </w:t>
      </w:r>
      <w:proofErr w:type="spellStart"/>
      <w:r w:rsidRPr="00EB75C4">
        <w:rPr>
          <w:rFonts w:ascii="Times New Roman" w:eastAsia="Times New Roman" w:hAnsi="Times New Roman" w:cs="Times New Roman"/>
          <w:sz w:val="24"/>
          <w:szCs w:val="24"/>
          <w:lang w:eastAsia="hr-HR"/>
        </w:rPr>
        <w:t>NISpuSŠ</w:t>
      </w:r>
      <w:proofErr w:type="spellEnd"/>
      <w:r w:rsidRPr="00EB75C4">
        <w:rPr>
          <w:rFonts w:ascii="Times New Roman" w:eastAsia="Times New Roman" w:hAnsi="Times New Roman" w:cs="Times New Roman"/>
          <w:sz w:val="24"/>
          <w:szCs w:val="24"/>
          <w:lang w:eastAsia="hr-HR"/>
        </w:rPr>
        <w:t>-u promijeniti strukturu i broj razrednih odjela te broj učenika u razrednom odjelu ovisno o broju učenika prijavljenih u pojedini razredni odjel obrazovnog programa.</w:t>
      </w:r>
    </w:p>
    <w:p w:rsidR="00EB75C4" w:rsidRPr="00EB75C4" w:rsidRDefault="00EB75C4" w:rsidP="00EB75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B75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(10) Ustroj i broj razrednih odjela objavljen u </w:t>
      </w:r>
      <w:proofErr w:type="spellStart"/>
      <w:r w:rsidRPr="00EB75C4">
        <w:rPr>
          <w:rFonts w:ascii="Times New Roman" w:eastAsia="Times New Roman" w:hAnsi="Times New Roman" w:cs="Times New Roman"/>
          <w:sz w:val="24"/>
          <w:szCs w:val="24"/>
          <w:lang w:eastAsia="hr-HR"/>
        </w:rPr>
        <w:t>NISpuSŠ</w:t>
      </w:r>
      <w:proofErr w:type="spellEnd"/>
      <w:r w:rsidRPr="00EB75C4">
        <w:rPr>
          <w:rFonts w:ascii="Times New Roman" w:eastAsia="Times New Roman" w:hAnsi="Times New Roman" w:cs="Times New Roman"/>
          <w:sz w:val="24"/>
          <w:szCs w:val="24"/>
          <w:lang w:eastAsia="hr-HR"/>
        </w:rPr>
        <w:t>-u smatra se konačnim brojem ustrojenih razrednih odjela te broja upisanih učenika.</w:t>
      </w:r>
    </w:p>
    <w:p w:rsidR="00EB75C4" w:rsidRPr="00EB75C4" w:rsidRDefault="00EB75C4" w:rsidP="00EB75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B75C4">
        <w:rPr>
          <w:rFonts w:ascii="Times New Roman" w:eastAsia="Times New Roman" w:hAnsi="Times New Roman" w:cs="Times New Roman"/>
          <w:sz w:val="24"/>
          <w:szCs w:val="24"/>
          <w:lang w:eastAsia="hr-HR"/>
        </w:rPr>
        <w:t>NAKNADE ZA POVEĆANE TROŠKOVE OBRAZOVANJA</w:t>
      </w:r>
    </w:p>
    <w:p w:rsidR="00EB75C4" w:rsidRPr="00EB75C4" w:rsidRDefault="00EB75C4" w:rsidP="00EB75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B75C4">
        <w:rPr>
          <w:rFonts w:ascii="Times New Roman" w:eastAsia="Times New Roman" w:hAnsi="Times New Roman" w:cs="Times New Roman"/>
          <w:sz w:val="24"/>
          <w:szCs w:val="24"/>
          <w:lang w:eastAsia="hr-HR"/>
        </w:rPr>
        <w:t>XIX.</w:t>
      </w:r>
    </w:p>
    <w:p w:rsidR="00EB75C4" w:rsidRPr="00EB75C4" w:rsidRDefault="00EB75C4" w:rsidP="00EB75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B75C4">
        <w:rPr>
          <w:rFonts w:ascii="Times New Roman" w:eastAsia="Times New Roman" w:hAnsi="Times New Roman" w:cs="Times New Roman"/>
          <w:sz w:val="24"/>
          <w:szCs w:val="24"/>
          <w:lang w:eastAsia="hr-HR"/>
        </w:rPr>
        <w:t>(1) Za pojedine programe obrazovanja mogu se utvrditi povećani troškovi obrazovanja.</w:t>
      </w:r>
    </w:p>
    <w:p w:rsidR="00EB75C4" w:rsidRPr="00EB75C4" w:rsidRDefault="00EB75C4" w:rsidP="00EB75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B75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(2) Odluku o iznosu participacije roditelja/skrbnika učenika te cijeni obrazovanja za svaku godinu obrazovanja donosi školski odbor, uz suglasnost osnivača školske ustanove, a objavljuje u natječaju za upis učenika u I. razred i </w:t>
      </w:r>
      <w:proofErr w:type="spellStart"/>
      <w:r w:rsidRPr="00EB75C4">
        <w:rPr>
          <w:rFonts w:ascii="Times New Roman" w:eastAsia="Times New Roman" w:hAnsi="Times New Roman" w:cs="Times New Roman"/>
          <w:sz w:val="24"/>
          <w:szCs w:val="24"/>
          <w:lang w:eastAsia="hr-HR"/>
        </w:rPr>
        <w:t>NISpuSŠ</w:t>
      </w:r>
      <w:proofErr w:type="spellEnd"/>
      <w:r w:rsidRPr="00EB75C4">
        <w:rPr>
          <w:rFonts w:ascii="Times New Roman" w:eastAsia="Times New Roman" w:hAnsi="Times New Roman" w:cs="Times New Roman"/>
          <w:sz w:val="24"/>
          <w:szCs w:val="24"/>
          <w:lang w:eastAsia="hr-HR"/>
        </w:rPr>
        <w:t>-u.</w:t>
      </w:r>
    </w:p>
    <w:p w:rsidR="00EB75C4" w:rsidRPr="00EB75C4" w:rsidRDefault="00EB75C4" w:rsidP="00EB75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B75C4">
        <w:rPr>
          <w:rFonts w:ascii="Times New Roman" w:eastAsia="Times New Roman" w:hAnsi="Times New Roman" w:cs="Times New Roman"/>
          <w:sz w:val="24"/>
          <w:szCs w:val="24"/>
          <w:lang w:eastAsia="hr-HR"/>
        </w:rPr>
        <w:t>(3) Škola može potpuno ili djelomično osloboditi učenika obveze plaćanja povećanih troškova obrazovanja. Odluku o oslobađanju od plaćanja donosi školski odbor na prijedlog ravnatelja te uz suglasnost osnivača.</w:t>
      </w:r>
    </w:p>
    <w:p w:rsidR="00EB75C4" w:rsidRPr="00EB75C4" w:rsidRDefault="00EB75C4" w:rsidP="00EB75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B75C4">
        <w:rPr>
          <w:rFonts w:ascii="Times New Roman" w:eastAsia="Times New Roman" w:hAnsi="Times New Roman" w:cs="Times New Roman"/>
          <w:sz w:val="24"/>
          <w:szCs w:val="24"/>
          <w:lang w:eastAsia="hr-HR"/>
        </w:rPr>
        <w:t>NAKNADNI UPISNI ROK ZA UPIS UČENIKA NAKON ISTEKA JESENSKOGA UPISNOG ROKA</w:t>
      </w:r>
    </w:p>
    <w:p w:rsidR="00EB75C4" w:rsidRPr="00EB75C4" w:rsidRDefault="00EB75C4" w:rsidP="00EB75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B75C4">
        <w:rPr>
          <w:rFonts w:ascii="Times New Roman" w:eastAsia="Times New Roman" w:hAnsi="Times New Roman" w:cs="Times New Roman"/>
          <w:sz w:val="24"/>
          <w:szCs w:val="24"/>
          <w:lang w:eastAsia="hr-HR"/>
        </w:rPr>
        <w:t>XX.</w:t>
      </w:r>
    </w:p>
    <w:p w:rsidR="00EB75C4" w:rsidRPr="00EB75C4" w:rsidRDefault="00EB75C4" w:rsidP="00EB75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B75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(1) Učenici koji ne ostvare pravo na upis u ljetnome ili jesenskome upisnom roku mogu se prijaviti za upis u naknadnome upisnom roku za upis u srednju školu u program obrazovanja u kojemu je nakon jesenskoga upisnog roka ostalo slobodnih mjesta u okviru broja upisnih mjesta propisanih Strukturom, a utvrđenih u </w:t>
      </w:r>
      <w:proofErr w:type="spellStart"/>
      <w:r w:rsidRPr="00EB75C4">
        <w:rPr>
          <w:rFonts w:ascii="Times New Roman" w:eastAsia="Times New Roman" w:hAnsi="Times New Roman" w:cs="Times New Roman"/>
          <w:sz w:val="24"/>
          <w:szCs w:val="24"/>
          <w:lang w:eastAsia="hr-HR"/>
        </w:rPr>
        <w:t>NISpuSŠ</w:t>
      </w:r>
      <w:proofErr w:type="spellEnd"/>
      <w:r w:rsidRPr="00EB75C4">
        <w:rPr>
          <w:rFonts w:ascii="Times New Roman" w:eastAsia="Times New Roman" w:hAnsi="Times New Roman" w:cs="Times New Roman"/>
          <w:sz w:val="24"/>
          <w:szCs w:val="24"/>
          <w:lang w:eastAsia="hr-HR"/>
        </w:rPr>
        <w:t>-u.</w:t>
      </w:r>
    </w:p>
    <w:p w:rsidR="00EB75C4" w:rsidRPr="00EB75C4" w:rsidRDefault="00EB75C4" w:rsidP="00EB75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B75C4">
        <w:rPr>
          <w:rFonts w:ascii="Times New Roman" w:eastAsia="Times New Roman" w:hAnsi="Times New Roman" w:cs="Times New Roman"/>
          <w:sz w:val="24"/>
          <w:szCs w:val="24"/>
          <w:lang w:eastAsia="hr-HR"/>
        </w:rPr>
        <w:t>(2) Učenici iz stavka 1. ovog članka, za prijavu moraju ispunjavati sve uvjete propisane Pravilnikom o elementima i kriterijima te natječajem škole.</w:t>
      </w:r>
    </w:p>
    <w:p w:rsidR="00EB75C4" w:rsidRPr="00EB75C4" w:rsidRDefault="00EB75C4" w:rsidP="00EB75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B75C4">
        <w:rPr>
          <w:rFonts w:ascii="Times New Roman" w:eastAsia="Times New Roman" w:hAnsi="Times New Roman" w:cs="Times New Roman"/>
          <w:sz w:val="24"/>
          <w:szCs w:val="24"/>
          <w:lang w:eastAsia="hr-HR"/>
        </w:rPr>
        <w:t>(3) Učenici se za upis u naknadnome upisnom roku školi mogu prijaviti od 2. do 20. rujna 2019. godine.</w:t>
      </w:r>
    </w:p>
    <w:p w:rsidR="00EB75C4" w:rsidRPr="00EB75C4" w:rsidRDefault="00EB75C4" w:rsidP="00EB75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B75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(4) Upisno povjerenstvo škole o upisu učenika u naknadnome upisnom roku odlučuje temeljem pisanoga zahtjeva učenika te podatke o upisu unosi u </w:t>
      </w:r>
      <w:proofErr w:type="spellStart"/>
      <w:r w:rsidRPr="00EB75C4">
        <w:rPr>
          <w:rFonts w:ascii="Times New Roman" w:eastAsia="Times New Roman" w:hAnsi="Times New Roman" w:cs="Times New Roman"/>
          <w:sz w:val="24"/>
          <w:szCs w:val="24"/>
          <w:lang w:eastAsia="hr-HR"/>
        </w:rPr>
        <w:t>NISpuSŠ</w:t>
      </w:r>
      <w:proofErr w:type="spellEnd"/>
      <w:r w:rsidRPr="00EB75C4">
        <w:rPr>
          <w:rFonts w:ascii="Times New Roman" w:eastAsia="Times New Roman" w:hAnsi="Times New Roman" w:cs="Times New Roman"/>
          <w:sz w:val="24"/>
          <w:szCs w:val="24"/>
          <w:lang w:eastAsia="hr-HR"/>
        </w:rPr>
        <w:t>, po zaprimljenoj potpisanoj upisnici učenika te ostaloj dokumentaciji potrebnoj za upis.</w:t>
      </w:r>
    </w:p>
    <w:p w:rsidR="00EB75C4" w:rsidRPr="00EB75C4" w:rsidRDefault="00EB75C4" w:rsidP="00EB75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B75C4">
        <w:rPr>
          <w:rFonts w:ascii="Times New Roman" w:eastAsia="Times New Roman" w:hAnsi="Times New Roman" w:cs="Times New Roman"/>
          <w:sz w:val="24"/>
          <w:szCs w:val="24"/>
          <w:lang w:eastAsia="hr-HR"/>
        </w:rPr>
        <w:t>(5) Nakon završetka naknadnoga upisnog roka Ministarstvo utvrđuje konačan broj ustrojenih razrednih odjela i broj upisanih učenika.</w:t>
      </w:r>
    </w:p>
    <w:p w:rsidR="00EB75C4" w:rsidRPr="00EB75C4" w:rsidRDefault="00EB75C4" w:rsidP="00EB75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B75C4">
        <w:rPr>
          <w:rFonts w:ascii="Times New Roman" w:eastAsia="Times New Roman" w:hAnsi="Times New Roman" w:cs="Times New Roman"/>
          <w:sz w:val="24"/>
          <w:szCs w:val="24"/>
          <w:lang w:eastAsia="hr-HR"/>
        </w:rPr>
        <w:t>ZAVRŠNE ODREDBE</w:t>
      </w:r>
    </w:p>
    <w:p w:rsidR="00EB75C4" w:rsidRPr="00EB75C4" w:rsidRDefault="00EB75C4" w:rsidP="00EB75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B75C4">
        <w:rPr>
          <w:rFonts w:ascii="Times New Roman" w:eastAsia="Times New Roman" w:hAnsi="Times New Roman" w:cs="Times New Roman"/>
          <w:sz w:val="24"/>
          <w:szCs w:val="24"/>
          <w:lang w:eastAsia="hr-HR"/>
        </w:rPr>
        <w:t>XXI.</w:t>
      </w:r>
    </w:p>
    <w:p w:rsidR="00EB75C4" w:rsidRPr="00EB75C4" w:rsidRDefault="00EB75C4" w:rsidP="00EB75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B75C4">
        <w:rPr>
          <w:rFonts w:ascii="Times New Roman" w:eastAsia="Times New Roman" w:hAnsi="Times New Roman" w:cs="Times New Roman"/>
          <w:sz w:val="24"/>
          <w:szCs w:val="24"/>
          <w:lang w:eastAsia="hr-HR"/>
        </w:rPr>
        <w:t>O posebnostima upisa učenika u I. razred srednje škole koje nisu mogle biti predviđene odredbama ove Odluke odlučuje ministrica.</w:t>
      </w:r>
    </w:p>
    <w:p w:rsidR="00EB75C4" w:rsidRPr="00EB75C4" w:rsidRDefault="00EB75C4" w:rsidP="00EB75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B75C4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XXII.</w:t>
      </w:r>
    </w:p>
    <w:p w:rsidR="00EB75C4" w:rsidRPr="00EB75C4" w:rsidRDefault="00EB75C4" w:rsidP="00EB75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B75C4">
        <w:rPr>
          <w:rFonts w:ascii="Times New Roman" w:eastAsia="Times New Roman" w:hAnsi="Times New Roman" w:cs="Times New Roman"/>
          <w:sz w:val="24"/>
          <w:szCs w:val="24"/>
          <w:lang w:eastAsia="hr-HR"/>
        </w:rPr>
        <w:t>Nadzor nad zakonitošću rada u provedbi ove Odluke obavlja Ministarstvo.</w:t>
      </w:r>
    </w:p>
    <w:p w:rsidR="00EB75C4" w:rsidRPr="00EB75C4" w:rsidRDefault="00EB75C4" w:rsidP="00EB75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B75C4">
        <w:rPr>
          <w:rFonts w:ascii="Times New Roman" w:eastAsia="Times New Roman" w:hAnsi="Times New Roman" w:cs="Times New Roman"/>
          <w:sz w:val="24"/>
          <w:szCs w:val="24"/>
          <w:lang w:eastAsia="hr-HR"/>
        </w:rPr>
        <w:t>XXIII.</w:t>
      </w:r>
    </w:p>
    <w:p w:rsidR="00EB75C4" w:rsidRPr="00EB75C4" w:rsidRDefault="00EB75C4" w:rsidP="00EB75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B75C4">
        <w:rPr>
          <w:rFonts w:ascii="Times New Roman" w:eastAsia="Times New Roman" w:hAnsi="Times New Roman" w:cs="Times New Roman"/>
          <w:sz w:val="24"/>
          <w:szCs w:val="24"/>
          <w:lang w:eastAsia="hr-HR"/>
        </w:rPr>
        <w:t>Ova Odluka stupa na snagu prvoga dana od dana objave u »Narodnim novinama«.</w:t>
      </w:r>
    </w:p>
    <w:p w:rsidR="00EB75C4" w:rsidRPr="00EB75C4" w:rsidRDefault="00EB75C4" w:rsidP="00EB75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B75C4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602-03/19-06/00031</w:t>
      </w:r>
    </w:p>
    <w:p w:rsidR="00EB75C4" w:rsidRPr="00EB75C4" w:rsidRDefault="00EB75C4" w:rsidP="00EB75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EB75C4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</w:t>
      </w:r>
      <w:proofErr w:type="spellEnd"/>
      <w:r w:rsidRPr="00EB75C4">
        <w:rPr>
          <w:rFonts w:ascii="Times New Roman" w:eastAsia="Times New Roman" w:hAnsi="Times New Roman" w:cs="Times New Roman"/>
          <w:sz w:val="24"/>
          <w:szCs w:val="24"/>
          <w:lang w:eastAsia="hr-HR"/>
        </w:rPr>
        <w:t>: 533-05-19-0002</w:t>
      </w:r>
    </w:p>
    <w:p w:rsidR="00EB75C4" w:rsidRPr="00EB75C4" w:rsidRDefault="00EB75C4" w:rsidP="00EB75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B75C4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 20. svibnja 2019.</w:t>
      </w:r>
    </w:p>
    <w:p w:rsidR="00EB75C4" w:rsidRPr="00EB75C4" w:rsidRDefault="00EB75C4" w:rsidP="00EB75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B75C4">
        <w:rPr>
          <w:rFonts w:ascii="Times New Roman" w:eastAsia="Times New Roman" w:hAnsi="Times New Roman" w:cs="Times New Roman"/>
          <w:sz w:val="24"/>
          <w:szCs w:val="24"/>
          <w:lang w:eastAsia="hr-HR"/>
        </w:rPr>
        <w:t>Ministrica</w:t>
      </w:r>
      <w:r w:rsidRPr="00EB75C4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prof. dr. sc. Blaženka Divjak, v. r.</w:t>
      </w:r>
    </w:p>
    <w:p w:rsidR="00803732" w:rsidRDefault="00803732"/>
    <w:sectPr w:rsidR="008037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5C4"/>
    <w:rsid w:val="001426A1"/>
    <w:rsid w:val="00803732"/>
    <w:rsid w:val="0087561F"/>
    <w:rsid w:val="00BE77D9"/>
    <w:rsid w:val="00EB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6A1"/>
  </w:style>
  <w:style w:type="paragraph" w:styleId="Naslov1">
    <w:name w:val="heading 1"/>
    <w:basedOn w:val="Normal"/>
    <w:next w:val="Normal"/>
    <w:link w:val="Naslov1Char"/>
    <w:uiPriority w:val="9"/>
    <w:qFormat/>
    <w:rsid w:val="001426A1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426A1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1426A1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1426A1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1426A1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1426A1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426A1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1426A1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1426A1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426A1"/>
    <w:rPr>
      <w:smallCaps/>
      <w:spacing w:val="5"/>
      <w:sz w:val="36"/>
      <w:szCs w:val="36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1426A1"/>
    <w:rPr>
      <w:smallCap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1426A1"/>
    <w:rPr>
      <w:i/>
      <w:iCs/>
      <w:smallCaps/>
      <w:spacing w:val="5"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1426A1"/>
    <w:rPr>
      <w:b/>
      <w:bCs/>
      <w:spacing w:val="5"/>
      <w:sz w:val="24"/>
      <w:szCs w:val="24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1426A1"/>
    <w:rPr>
      <w:i/>
      <w:iCs/>
      <w:sz w:val="24"/>
      <w:szCs w:val="24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1426A1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426A1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1426A1"/>
    <w:rPr>
      <w:b/>
      <w:bCs/>
      <w:color w:val="7F7F7F" w:themeColor="text1" w:themeTint="80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1426A1"/>
    <w:rPr>
      <w:b/>
      <w:bCs/>
      <w:i/>
      <w:iCs/>
      <w:color w:val="7F7F7F" w:themeColor="text1" w:themeTint="80"/>
      <w:sz w:val="18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1426A1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1426A1"/>
    <w:rPr>
      <w:smallCaps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1426A1"/>
    <w:rPr>
      <w:i/>
      <w:iCs/>
      <w:smallCaps/>
      <w:spacing w:val="10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1426A1"/>
    <w:rPr>
      <w:i/>
      <w:iCs/>
      <w:smallCaps/>
      <w:spacing w:val="10"/>
      <w:sz w:val="28"/>
      <w:szCs w:val="28"/>
    </w:rPr>
  </w:style>
  <w:style w:type="character" w:styleId="Naglaeno">
    <w:name w:val="Strong"/>
    <w:uiPriority w:val="22"/>
    <w:qFormat/>
    <w:rsid w:val="001426A1"/>
    <w:rPr>
      <w:b/>
      <w:bCs/>
    </w:rPr>
  </w:style>
  <w:style w:type="character" w:styleId="Istaknuto">
    <w:name w:val="Emphasis"/>
    <w:uiPriority w:val="20"/>
    <w:qFormat/>
    <w:rsid w:val="001426A1"/>
    <w:rPr>
      <w:b/>
      <w:bCs/>
      <w:i/>
      <w:iCs/>
      <w:spacing w:val="10"/>
    </w:rPr>
  </w:style>
  <w:style w:type="paragraph" w:styleId="Bezproreda">
    <w:name w:val="No Spacing"/>
    <w:basedOn w:val="Normal"/>
    <w:uiPriority w:val="1"/>
    <w:qFormat/>
    <w:rsid w:val="001426A1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1426A1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1426A1"/>
    <w:rPr>
      <w:i/>
      <w:iCs/>
    </w:rPr>
  </w:style>
  <w:style w:type="character" w:customStyle="1" w:styleId="CitatChar">
    <w:name w:val="Citat Char"/>
    <w:basedOn w:val="Zadanifontodlomka"/>
    <w:link w:val="Citat"/>
    <w:uiPriority w:val="29"/>
    <w:rsid w:val="001426A1"/>
    <w:rPr>
      <w:i/>
      <w:iCs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1426A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1426A1"/>
    <w:rPr>
      <w:i/>
      <w:iCs/>
    </w:rPr>
  </w:style>
  <w:style w:type="character" w:styleId="Neupadljivoisticanje">
    <w:name w:val="Subtle Emphasis"/>
    <w:uiPriority w:val="19"/>
    <w:qFormat/>
    <w:rsid w:val="001426A1"/>
    <w:rPr>
      <w:i/>
      <w:iCs/>
    </w:rPr>
  </w:style>
  <w:style w:type="character" w:styleId="Jakoisticanje">
    <w:name w:val="Intense Emphasis"/>
    <w:uiPriority w:val="21"/>
    <w:qFormat/>
    <w:rsid w:val="001426A1"/>
    <w:rPr>
      <w:b/>
      <w:bCs/>
      <w:i/>
      <w:iCs/>
    </w:rPr>
  </w:style>
  <w:style w:type="character" w:styleId="Neupadljivareferenca">
    <w:name w:val="Subtle Reference"/>
    <w:basedOn w:val="Zadanifontodlomka"/>
    <w:uiPriority w:val="31"/>
    <w:qFormat/>
    <w:rsid w:val="001426A1"/>
    <w:rPr>
      <w:smallCaps/>
    </w:rPr>
  </w:style>
  <w:style w:type="character" w:styleId="Istaknutareferenca">
    <w:name w:val="Intense Reference"/>
    <w:uiPriority w:val="32"/>
    <w:qFormat/>
    <w:rsid w:val="001426A1"/>
    <w:rPr>
      <w:b/>
      <w:bCs/>
      <w:smallCaps/>
    </w:rPr>
  </w:style>
  <w:style w:type="character" w:styleId="Naslovknjige">
    <w:name w:val="Book Title"/>
    <w:basedOn w:val="Zadanifontodlomka"/>
    <w:uiPriority w:val="33"/>
    <w:qFormat/>
    <w:rsid w:val="001426A1"/>
    <w:rPr>
      <w:i/>
      <w:iCs/>
      <w:smallCaps/>
      <w:spacing w:val="5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1426A1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6A1"/>
  </w:style>
  <w:style w:type="paragraph" w:styleId="Naslov1">
    <w:name w:val="heading 1"/>
    <w:basedOn w:val="Normal"/>
    <w:next w:val="Normal"/>
    <w:link w:val="Naslov1Char"/>
    <w:uiPriority w:val="9"/>
    <w:qFormat/>
    <w:rsid w:val="001426A1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426A1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1426A1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1426A1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1426A1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1426A1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426A1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1426A1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1426A1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426A1"/>
    <w:rPr>
      <w:smallCaps/>
      <w:spacing w:val="5"/>
      <w:sz w:val="36"/>
      <w:szCs w:val="36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1426A1"/>
    <w:rPr>
      <w:smallCap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1426A1"/>
    <w:rPr>
      <w:i/>
      <w:iCs/>
      <w:smallCaps/>
      <w:spacing w:val="5"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1426A1"/>
    <w:rPr>
      <w:b/>
      <w:bCs/>
      <w:spacing w:val="5"/>
      <w:sz w:val="24"/>
      <w:szCs w:val="24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1426A1"/>
    <w:rPr>
      <w:i/>
      <w:iCs/>
      <w:sz w:val="24"/>
      <w:szCs w:val="24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1426A1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426A1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1426A1"/>
    <w:rPr>
      <w:b/>
      <w:bCs/>
      <w:color w:val="7F7F7F" w:themeColor="text1" w:themeTint="80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1426A1"/>
    <w:rPr>
      <w:b/>
      <w:bCs/>
      <w:i/>
      <w:iCs/>
      <w:color w:val="7F7F7F" w:themeColor="text1" w:themeTint="80"/>
      <w:sz w:val="18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1426A1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1426A1"/>
    <w:rPr>
      <w:smallCaps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1426A1"/>
    <w:rPr>
      <w:i/>
      <w:iCs/>
      <w:smallCaps/>
      <w:spacing w:val="10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1426A1"/>
    <w:rPr>
      <w:i/>
      <w:iCs/>
      <w:smallCaps/>
      <w:spacing w:val="10"/>
      <w:sz w:val="28"/>
      <w:szCs w:val="28"/>
    </w:rPr>
  </w:style>
  <w:style w:type="character" w:styleId="Naglaeno">
    <w:name w:val="Strong"/>
    <w:uiPriority w:val="22"/>
    <w:qFormat/>
    <w:rsid w:val="001426A1"/>
    <w:rPr>
      <w:b/>
      <w:bCs/>
    </w:rPr>
  </w:style>
  <w:style w:type="character" w:styleId="Istaknuto">
    <w:name w:val="Emphasis"/>
    <w:uiPriority w:val="20"/>
    <w:qFormat/>
    <w:rsid w:val="001426A1"/>
    <w:rPr>
      <w:b/>
      <w:bCs/>
      <w:i/>
      <w:iCs/>
      <w:spacing w:val="10"/>
    </w:rPr>
  </w:style>
  <w:style w:type="paragraph" w:styleId="Bezproreda">
    <w:name w:val="No Spacing"/>
    <w:basedOn w:val="Normal"/>
    <w:uiPriority w:val="1"/>
    <w:qFormat/>
    <w:rsid w:val="001426A1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1426A1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1426A1"/>
    <w:rPr>
      <w:i/>
      <w:iCs/>
    </w:rPr>
  </w:style>
  <w:style w:type="character" w:customStyle="1" w:styleId="CitatChar">
    <w:name w:val="Citat Char"/>
    <w:basedOn w:val="Zadanifontodlomka"/>
    <w:link w:val="Citat"/>
    <w:uiPriority w:val="29"/>
    <w:rsid w:val="001426A1"/>
    <w:rPr>
      <w:i/>
      <w:iCs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1426A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1426A1"/>
    <w:rPr>
      <w:i/>
      <w:iCs/>
    </w:rPr>
  </w:style>
  <w:style w:type="character" w:styleId="Neupadljivoisticanje">
    <w:name w:val="Subtle Emphasis"/>
    <w:uiPriority w:val="19"/>
    <w:qFormat/>
    <w:rsid w:val="001426A1"/>
    <w:rPr>
      <w:i/>
      <w:iCs/>
    </w:rPr>
  </w:style>
  <w:style w:type="character" w:styleId="Jakoisticanje">
    <w:name w:val="Intense Emphasis"/>
    <w:uiPriority w:val="21"/>
    <w:qFormat/>
    <w:rsid w:val="001426A1"/>
    <w:rPr>
      <w:b/>
      <w:bCs/>
      <w:i/>
      <w:iCs/>
    </w:rPr>
  </w:style>
  <w:style w:type="character" w:styleId="Neupadljivareferenca">
    <w:name w:val="Subtle Reference"/>
    <w:basedOn w:val="Zadanifontodlomka"/>
    <w:uiPriority w:val="31"/>
    <w:qFormat/>
    <w:rsid w:val="001426A1"/>
    <w:rPr>
      <w:smallCaps/>
    </w:rPr>
  </w:style>
  <w:style w:type="character" w:styleId="Istaknutareferenca">
    <w:name w:val="Intense Reference"/>
    <w:uiPriority w:val="32"/>
    <w:qFormat/>
    <w:rsid w:val="001426A1"/>
    <w:rPr>
      <w:b/>
      <w:bCs/>
      <w:smallCaps/>
    </w:rPr>
  </w:style>
  <w:style w:type="character" w:styleId="Naslovknjige">
    <w:name w:val="Book Title"/>
    <w:basedOn w:val="Zadanifontodlomka"/>
    <w:uiPriority w:val="33"/>
    <w:qFormat/>
    <w:rsid w:val="001426A1"/>
    <w:rPr>
      <w:i/>
      <w:iCs/>
      <w:smallCaps/>
      <w:spacing w:val="5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1426A1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0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2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8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76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14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996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3910</Words>
  <Characters>22288</Characters>
  <Application>Microsoft Office Word</Application>
  <DocSecurity>0</DocSecurity>
  <Lines>185</Lines>
  <Paragraphs>52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ŠKOLA</dc:creator>
  <cp:lastModifiedBy>OŠ</cp:lastModifiedBy>
  <cp:revision>2</cp:revision>
  <dcterms:created xsi:type="dcterms:W3CDTF">2019-05-30T11:50:00Z</dcterms:created>
  <dcterms:modified xsi:type="dcterms:W3CDTF">2019-05-30T11:50:00Z</dcterms:modified>
</cp:coreProperties>
</file>